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06E9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5EB06EA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14:paraId="3759B783" w14:textId="77777777" w:rsidR="001528AE" w:rsidRDefault="001528AE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5EB06EB" w14:textId="4042D514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Anexo II (Portaria n.º </w:t>
      </w:r>
      <w:r w:rsidR="00805EE6">
        <w:rPr>
          <w:rFonts w:ascii="Arial Narrow" w:hAnsi="Arial Narrow" w:cs="Times New Roman"/>
          <w:b/>
          <w:sz w:val="24"/>
          <w:szCs w:val="24"/>
        </w:rPr>
        <w:t>22</w:t>
      </w:r>
      <w:r>
        <w:rPr>
          <w:rFonts w:ascii="Arial Narrow" w:hAnsi="Arial Narrow" w:cs="Times New Roman"/>
          <w:b/>
          <w:sz w:val="24"/>
          <w:szCs w:val="24"/>
        </w:rPr>
        <w:t>/20</w:t>
      </w:r>
      <w:r w:rsidR="001528AE">
        <w:rPr>
          <w:rFonts w:ascii="Arial Narrow" w:hAnsi="Arial Narrow" w:cs="Times New Roman"/>
          <w:b/>
          <w:sz w:val="24"/>
          <w:szCs w:val="24"/>
        </w:rPr>
        <w:t>23</w:t>
      </w:r>
      <w:r>
        <w:rPr>
          <w:rFonts w:ascii="Arial Narrow" w:hAnsi="Arial Narrow" w:cs="Times New Roman"/>
          <w:b/>
          <w:sz w:val="24"/>
          <w:szCs w:val="24"/>
        </w:rPr>
        <w:t>-PR</w:t>
      </w:r>
      <w:r w:rsidR="001528AE">
        <w:rPr>
          <w:rFonts w:ascii="Arial Narrow" w:hAnsi="Arial Narrow" w:cs="Times New Roman"/>
          <w:b/>
          <w:sz w:val="24"/>
          <w:szCs w:val="24"/>
        </w:rPr>
        <w:t>OPOPI)</w:t>
      </w:r>
    </w:p>
    <w:p w14:paraId="55EB06EC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5EB06ED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5EB06EE" w14:textId="53CAD68D"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PÓS-GRADUAÇÃO</w:t>
      </w:r>
      <w:r w:rsidR="001528AE">
        <w:rPr>
          <w:rFonts w:ascii="Arial Narrow" w:hAnsi="Arial Narrow" w:cs="Arial Narrow"/>
          <w:b/>
          <w:color w:val="000000"/>
        </w:rPr>
        <w:t>, PESQUISA E INOVAÇÃO</w:t>
      </w:r>
      <w:r>
        <w:rPr>
          <w:rFonts w:ascii="Arial Narrow" w:hAnsi="Arial Narrow" w:cs="Arial Narrow"/>
          <w:b/>
          <w:color w:val="000000"/>
        </w:rPr>
        <w:t xml:space="preserve"> - PR</w:t>
      </w:r>
      <w:r w:rsidR="001528AE">
        <w:rPr>
          <w:rFonts w:ascii="Arial Narrow" w:hAnsi="Arial Narrow" w:cs="Arial Narrow"/>
          <w:b/>
          <w:color w:val="000000"/>
        </w:rPr>
        <w:t>OPOPI</w:t>
      </w:r>
    </w:p>
    <w:p w14:paraId="55EB06EF" w14:textId="77777777"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14:paraId="55EB06F0" w14:textId="77777777"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>Relatório de Viagem referente a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14:paraId="55EB06F1" w14:textId="77777777"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14:paraId="55EB06F3" w14:textId="77777777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5EB06F2" w14:textId="77777777"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14:paraId="55EB06F5" w14:textId="77777777" w:rsidTr="00FE4EE0">
        <w:trPr>
          <w:trHeight w:val="263"/>
        </w:trPr>
        <w:tc>
          <w:tcPr>
            <w:tcW w:w="10243" w:type="dxa"/>
            <w:gridSpan w:val="6"/>
          </w:tcPr>
          <w:p w14:paraId="55EB06F4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6F8" w14:textId="77777777" w:rsidTr="00FE4EE0">
        <w:trPr>
          <w:trHeight w:val="263"/>
        </w:trPr>
        <w:tc>
          <w:tcPr>
            <w:tcW w:w="6629" w:type="dxa"/>
            <w:gridSpan w:val="4"/>
          </w:tcPr>
          <w:p w14:paraId="55EB06F6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14:paraId="55EB06F7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805EE6">
              <w:rPr>
                <w:rFonts w:ascii="Arial Narrow" w:hAnsi="Arial Narrow" w:cs="Arial Narrow"/>
                <w:color w:val="000000"/>
              </w:rPr>
            </w:r>
            <w:r w:rsidR="00805EE6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805EE6">
              <w:rPr>
                <w:rFonts w:ascii="Arial Narrow" w:hAnsi="Arial Narrow" w:cs="Arial Narrow"/>
                <w:color w:val="000000"/>
              </w:rPr>
            </w:r>
            <w:r w:rsidR="00805EE6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14:paraId="55EB06FC" w14:textId="77777777" w:rsidTr="00FE4EE0">
        <w:trPr>
          <w:trHeight w:val="263"/>
        </w:trPr>
        <w:tc>
          <w:tcPr>
            <w:tcW w:w="2560" w:type="dxa"/>
            <w:gridSpan w:val="2"/>
          </w:tcPr>
          <w:p w14:paraId="55EB06F9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14:paraId="55EB06FA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14:paraId="55EB06FB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6FE" w14:textId="77777777" w:rsidTr="00FE4EE0">
        <w:trPr>
          <w:trHeight w:val="263"/>
        </w:trPr>
        <w:tc>
          <w:tcPr>
            <w:tcW w:w="10243" w:type="dxa"/>
            <w:gridSpan w:val="6"/>
          </w:tcPr>
          <w:p w14:paraId="55EB06FD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703" w14:textId="77777777" w:rsidTr="00FE4EE0">
        <w:trPr>
          <w:trHeight w:val="263"/>
        </w:trPr>
        <w:tc>
          <w:tcPr>
            <w:tcW w:w="2251" w:type="dxa"/>
          </w:tcPr>
          <w:p w14:paraId="55EB06FF" w14:textId="77777777"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55EB070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14:paraId="55EB0701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14:paraId="55EB0702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14:paraId="55EB0704" w14:textId="77777777"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10259"/>
      </w:tblGrid>
      <w:tr w:rsidR="009D2A68" w14:paraId="55EB0707" w14:textId="77777777" w:rsidTr="001528AE">
        <w:trPr>
          <w:trHeight w:val="284"/>
        </w:trPr>
        <w:tc>
          <w:tcPr>
            <w:tcW w:w="10259" w:type="dxa"/>
          </w:tcPr>
          <w:p w14:paraId="55EB0705" w14:textId="77777777"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14:paraId="55EB0706" w14:textId="77777777"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14:paraId="55EB070F" w14:textId="77777777" w:rsidTr="001528AE">
        <w:trPr>
          <w:trHeight w:val="284"/>
        </w:trPr>
        <w:tc>
          <w:tcPr>
            <w:tcW w:w="10259" w:type="dxa"/>
          </w:tcPr>
          <w:p w14:paraId="55EB0708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14:paraId="55EB070C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55EB070D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55EB070E" w14:textId="77777777"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14:paraId="55EB0711" w14:textId="77777777" w:rsidTr="001528AE">
        <w:trPr>
          <w:trHeight w:val="281"/>
        </w:trPr>
        <w:tc>
          <w:tcPr>
            <w:tcW w:w="10259" w:type="dxa"/>
          </w:tcPr>
          <w:p w14:paraId="55EB0710" w14:textId="77777777"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</w:tbl>
    <w:p w14:paraId="0A098A22" w14:textId="77777777" w:rsidR="001528AE" w:rsidRDefault="001528AE"/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1207"/>
        <w:gridCol w:w="9052"/>
      </w:tblGrid>
      <w:tr w:rsidR="009D2A68" w14:paraId="55EB0714" w14:textId="77777777" w:rsidTr="001528AE">
        <w:trPr>
          <w:trHeight w:val="283"/>
        </w:trPr>
        <w:tc>
          <w:tcPr>
            <w:tcW w:w="10259" w:type="dxa"/>
            <w:gridSpan w:val="2"/>
          </w:tcPr>
          <w:p w14:paraId="55EB0713" w14:textId="77777777"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14:paraId="55EB0717" w14:textId="77777777" w:rsidTr="001528AE">
        <w:trPr>
          <w:trHeight w:val="266"/>
        </w:trPr>
        <w:tc>
          <w:tcPr>
            <w:tcW w:w="1207" w:type="dxa"/>
            <w:vMerge w:val="restart"/>
            <w:vAlign w:val="center"/>
          </w:tcPr>
          <w:p w14:paraId="55EB0715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52" w:type="dxa"/>
          </w:tcPr>
          <w:p w14:paraId="55EB0716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71A" w14:textId="77777777" w:rsidTr="001528AE">
        <w:trPr>
          <w:trHeight w:val="160"/>
        </w:trPr>
        <w:tc>
          <w:tcPr>
            <w:tcW w:w="1207" w:type="dxa"/>
            <w:vMerge/>
          </w:tcPr>
          <w:p w14:paraId="55EB0718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52" w:type="dxa"/>
          </w:tcPr>
          <w:p w14:paraId="55EB0719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71D" w14:textId="77777777" w:rsidTr="001528AE">
        <w:trPr>
          <w:trHeight w:val="283"/>
        </w:trPr>
        <w:tc>
          <w:tcPr>
            <w:tcW w:w="1207" w:type="dxa"/>
            <w:vMerge w:val="restart"/>
            <w:vAlign w:val="center"/>
          </w:tcPr>
          <w:p w14:paraId="55EB071B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52" w:type="dxa"/>
          </w:tcPr>
          <w:p w14:paraId="55EB071C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720" w14:textId="77777777" w:rsidTr="001528AE">
        <w:trPr>
          <w:trHeight w:val="160"/>
        </w:trPr>
        <w:tc>
          <w:tcPr>
            <w:tcW w:w="1207" w:type="dxa"/>
            <w:vMerge/>
          </w:tcPr>
          <w:p w14:paraId="55EB071E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52" w:type="dxa"/>
          </w:tcPr>
          <w:p w14:paraId="55EB071F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14:paraId="10A1EB07" w14:textId="77777777" w:rsidR="001528AE" w:rsidRDefault="001528AE"/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6345"/>
        <w:gridCol w:w="3914"/>
      </w:tblGrid>
      <w:tr w:rsidR="009D2A68" w14:paraId="55EB0724" w14:textId="77777777" w:rsidTr="001528AE">
        <w:trPr>
          <w:trHeight w:val="262"/>
        </w:trPr>
        <w:tc>
          <w:tcPr>
            <w:tcW w:w="10259" w:type="dxa"/>
            <w:gridSpan w:val="2"/>
          </w:tcPr>
          <w:p w14:paraId="55EB0723" w14:textId="77777777"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14:paraId="55EB0727" w14:textId="77777777" w:rsidTr="001528AE">
        <w:trPr>
          <w:trHeight w:val="265"/>
        </w:trPr>
        <w:tc>
          <w:tcPr>
            <w:tcW w:w="6345" w:type="dxa"/>
          </w:tcPr>
          <w:p w14:paraId="55EB0725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</w:tcPr>
          <w:p w14:paraId="55EB0726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55EB072B" w14:textId="77777777" w:rsidTr="001528AE">
        <w:trPr>
          <w:trHeight w:val="265"/>
        </w:trPr>
        <w:tc>
          <w:tcPr>
            <w:tcW w:w="6345" w:type="dxa"/>
          </w:tcPr>
          <w:p w14:paraId="55EB0728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</w:tcPr>
          <w:p w14:paraId="55EB0729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14:paraId="55EB072A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55EB072C" w14:textId="77777777" w:rsidR="009D2A68" w:rsidRDefault="009D2A68" w:rsidP="001528A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9D2A68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79BF" w14:textId="77777777" w:rsidR="00C261A1" w:rsidRDefault="00C261A1">
      <w:pPr>
        <w:spacing w:after="0" w:line="240" w:lineRule="auto"/>
      </w:pPr>
      <w:r>
        <w:separator/>
      </w:r>
    </w:p>
  </w:endnote>
  <w:endnote w:type="continuationSeparator" w:id="0">
    <w:p w14:paraId="2E0D7DF9" w14:textId="77777777" w:rsidR="00C261A1" w:rsidRDefault="00C2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57A7" w14:textId="77777777" w:rsidR="00C261A1" w:rsidRDefault="00C261A1">
      <w:pPr>
        <w:spacing w:after="0" w:line="240" w:lineRule="auto"/>
      </w:pPr>
      <w:r>
        <w:separator/>
      </w:r>
    </w:p>
  </w:footnote>
  <w:footnote w:type="continuationSeparator" w:id="0">
    <w:p w14:paraId="7E2CA1A8" w14:textId="77777777" w:rsidR="00C261A1" w:rsidRDefault="00C2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6191" w14:textId="77777777" w:rsidR="00272407" w:rsidRPr="00B01E98" w:rsidRDefault="00272407" w:rsidP="00272407">
    <w:pPr>
      <w:pStyle w:val="Cabealh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noProof/>
        <w:sz w:val="20"/>
        <w:szCs w:val="20"/>
      </w:rPr>
      <w:drawing>
        <wp:inline distT="0" distB="0" distL="0" distR="0" wp14:anchorId="1DA2BDE0" wp14:editId="075AEF21">
          <wp:extent cx="771872" cy="701018"/>
          <wp:effectExtent l="0" t="0" r="0" b="4445"/>
          <wp:docPr id="31" name="Imagem 1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A7ED16" w14:textId="77777777" w:rsidR="00272407" w:rsidRPr="00B01E98" w:rsidRDefault="00272407" w:rsidP="00272407">
    <w:pPr>
      <w:pStyle w:val="Cabealh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MINISTÉRIO DA EDUCAÇÃO</w:t>
    </w:r>
  </w:p>
  <w:p w14:paraId="783F5708" w14:textId="77777777" w:rsidR="00272407" w:rsidRPr="00B01E98" w:rsidRDefault="00272407" w:rsidP="00272407">
    <w:pPr>
      <w:pStyle w:val="Cabealho"/>
      <w:tabs>
        <w:tab w:val="clear" w:pos="8504"/>
        <w:tab w:val="right" w:pos="8364"/>
      </w:tabs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UNIVERSIDADE FEDERAL DO DELTA DO PARNAÍBA</w:t>
    </w:r>
  </w:p>
  <w:p w14:paraId="30FAB948" w14:textId="77777777" w:rsidR="00272407" w:rsidRDefault="00272407" w:rsidP="00272407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PRÓ-REITORIA DE PÓS-GRADUAÇÃO, PESQUISA E INOVAÇÃO</w:t>
    </w:r>
  </w:p>
  <w:p w14:paraId="55EB0735" w14:textId="77777777" w:rsidR="00BF780C" w:rsidRPr="00187FB7" w:rsidRDefault="00BF780C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68"/>
    <w:rsid w:val="001528AE"/>
    <w:rsid w:val="00272407"/>
    <w:rsid w:val="007E3A73"/>
    <w:rsid w:val="00805EE6"/>
    <w:rsid w:val="009D2A68"/>
    <w:rsid w:val="00B961D3"/>
    <w:rsid w:val="00BF780C"/>
    <w:rsid w:val="00C261A1"/>
    <w:rsid w:val="00C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06E9"/>
  <w15:docId w15:val="{8ABC5F6F-D178-4371-A8D7-1764F2A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6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F6CFA"/>
  </w:style>
  <w:style w:type="paragraph" w:styleId="Rodap">
    <w:name w:val="footer"/>
    <w:basedOn w:val="Normal"/>
    <w:link w:val="RodapChar"/>
    <w:uiPriority w:val="99"/>
    <w:unhideWhenUsed/>
    <w:rsid w:val="00CF6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Emerson Diógenes Medeiros</cp:lastModifiedBy>
  <cp:revision>4</cp:revision>
  <dcterms:created xsi:type="dcterms:W3CDTF">2023-09-21T17:05:00Z</dcterms:created>
  <dcterms:modified xsi:type="dcterms:W3CDTF">2023-09-26T11:22:00Z</dcterms:modified>
</cp:coreProperties>
</file>