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7FC9F">
      <w:pPr>
        <w:pStyle w:val="20"/>
        <w:spacing w:line="360" w:lineRule="auto"/>
        <w:rPr>
          <w:sz w:val="24"/>
        </w:rPr>
      </w:pPr>
      <w:r>
        <w:rPr>
          <w:rFonts w:ascii="Arial" w:hAnsi="Arial" w:eastAsia="Times New Roman" w:cs="Arial"/>
          <w:sz w:val="24"/>
          <w:lang w:val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-747395</wp:posOffset>
            </wp:positionV>
            <wp:extent cx="608965" cy="872490"/>
            <wp:effectExtent l="0" t="0" r="635" b="3810"/>
            <wp:wrapNone/>
            <wp:docPr id="56" name="Imagem 56" descr="http://leg.ufpi.br/subsiteFiles/dbf/arquivos/images/U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 descr="http://leg.ufpi.br/subsiteFiles/dbf/arquivos/images/UF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9" r="21941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707C9D">
      <w:pPr>
        <w:pStyle w:val="34"/>
        <w:tabs>
          <w:tab w:val="left" w:pos="0"/>
          <w:tab w:val="clear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UNIVERSIDADE FEDERAL DO PIAUÍ</w:t>
      </w:r>
    </w:p>
    <w:p w14:paraId="1D696F6D">
      <w:pPr>
        <w:pStyle w:val="34"/>
        <w:tabs>
          <w:tab w:val="left" w:pos="0"/>
          <w:tab w:val="clear" w:pos="709"/>
        </w:tabs>
        <w:ind w:firstLine="0"/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 xml:space="preserve">CAMPUS </w:t>
      </w:r>
      <w:r>
        <w:rPr>
          <w:rFonts w:hint="default"/>
          <w:sz w:val="24"/>
          <w:szCs w:val="24"/>
          <w:lang w:val="pt-BR"/>
        </w:rPr>
        <w:t>MINISTRO PETRÔNIO PORTELA</w:t>
      </w:r>
    </w:p>
    <w:p w14:paraId="70E45AA6">
      <w:pPr>
        <w:pStyle w:val="34"/>
        <w:tabs>
          <w:tab w:val="left" w:pos="0"/>
          <w:tab w:val="clear" w:pos="709"/>
        </w:tabs>
        <w:ind w:firstLine="0"/>
        <w:rPr>
          <w:rFonts w:hint="default"/>
          <w:sz w:val="24"/>
          <w:szCs w:val="24"/>
          <w:lang w:val="pt-BR"/>
        </w:rPr>
      </w:pPr>
      <w:r>
        <w:rPr>
          <w:sz w:val="24"/>
          <w:szCs w:val="24"/>
        </w:rPr>
        <w:t xml:space="preserve">PROGRAMA DE PÓS-GRADUAÇÃO EM </w:t>
      </w:r>
      <w:r>
        <w:rPr>
          <w:rFonts w:hint="default"/>
          <w:sz w:val="24"/>
          <w:szCs w:val="24"/>
          <w:lang w:val="pt-BR"/>
        </w:rPr>
        <w:t>AGRONOMIA</w:t>
      </w:r>
    </w:p>
    <w:p w14:paraId="2CAD6C1C">
      <w:pPr>
        <w:pStyle w:val="34"/>
        <w:tabs>
          <w:tab w:val="left" w:pos="0"/>
          <w:tab w:val="clear" w:pos="709"/>
        </w:tabs>
        <w:ind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>MESTRADO/DOUTORADO</w:t>
      </w:r>
      <w:r>
        <w:rPr>
          <w:sz w:val="24"/>
          <w:szCs w:val="24"/>
        </w:rPr>
        <w:t xml:space="preserve"> EM </w:t>
      </w:r>
      <w:r>
        <w:rPr>
          <w:rFonts w:hint="default"/>
          <w:sz w:val="24"/>
          <w:szCs w:val="24"/>
          <w:lang w:val="pt-BR"/>
        </w:rPr>
        <w:t>AGRONOMIA</w:t>
      </w:r>
      <w:r>
        <w:rPr>
          <w:sz w:val="24"/>
          <w:szCs w:val="24"/>
        </w:rPr>
        <w:t xml:space="preserve"> </w:t>
      </w:r>
    </w:p>
    <w:p w14:paraId="14192ACB">
      <w:pPr>
        <w:pStyle w:val="34"/>
        <w:ind w:firstLine="0"/>
        <w:rPr>
          <w:sz w:val="24"/>
          <w:szCs w:val="24"/>
        </w:rPr>
      </w:pPr>
    </w:p>
    <w:p w14:paraId="248B5F33">
      <w:pPr>
        <w:pStyle w:val="34"/>
        <w:rPr>
          <w:sz w:val="24"/>
          <w:szCs w:val="24"/>
        </w:rPr>
      </w:pPr>
    </w:p>
    <w:p w14:paraId="11CFFCE0"/>
    <w:p w14:paraId="7324CC94"/>
    <w:p w14:paraId="65C9343D"/>
    <w:p w14:paraId="72E5E658"/>
    <w:p w14:paraId="78C2A42B">
      <w:pPr>
        <w:pStyle w:val="34"/>
        <w:tabs>
          <w:tab w:val="left" w:pos="2540"/>
          <w:tab w:val="center" w:pos="4535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NOME COMPLETO EM CAIXA ALTA</w:t>
      </w:r>
    </w:p>
    <w:p w14:paraId="5E20FC88"/>
    <w:p w14:paraId="3284D170"/>
    <w:p w14:paraId="2C637BF9"/>
    <w:p w14:paraId="7F97C177"/>
    <w:p w14:paraId="7BE5F367"/>
    <w:p w14:paraId="3FB7BC51"/>
    <w:p w14:paraId="06C039AF">
      <w:pPr>
        <w:pStyle w:val="34"/>
        <w:ind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TÍTULO: MODELO DE DISSERTAÇÃO/TESE NO FORMATO </w:t>
      </w:r>
      <w:r>
        <w:rPr>
          <w:color w:val="FF0000"/>
          <w:sz w:val="24"/>
          <w:szCs w:val="24"/>
          <w:highlight w:val="yellow"/>
        </w:rPr>
        <w:t>CAPÍTULOS</w:t>
      </w:r>
      <w:r>
        <w:rPr>
          <w:color w:val="FF0000"/>
          <w:sz w:val="24"/>
          <w:szCs w:val="24"/>
        </w:rPr>
        <w:t xml:space="preserve"> DISPONIBILIZADO PELO PPGA.</w:t>
      </w:r>
    </w:p>
    <w:p w14:paraId="1771A247"/>
    <w:p w14:paraId="7D6B3E01"/>
    <w:p w14:paraId="16369FC1"/>
    <w:p w14:paraId="489B7E76"/>
    <w:p w14:paraId="104F5C6C"/>
    <w:p w14:paraId="4F994FC2"/>
    <w:p w14:paraId="4795ABFA"/>
    <w:p w14:paraId="53F3823E"/>
    <w:p w14:paraId="3FD857FE"/>
    <w:p w14:paraId="69B49273"/>
    <w:p w14:paraId="4F632430"/>
    <w:p w14:paraId="29701A2F"/>
    <w:p w14:paraId="4CA94142">
      <w:pPr>
        <w:ind w:firstLine="0"/>
        <w:jc w:val="center"/>
        <w:rPr>
          <w:b/>
          <w:bCs/>
        </w:rPr>
      </w:pPr>
      <w:r>
        <w:rPr>
          <w:b/>
          <w:bCs/>
        </w:rPr>
        <w:t>Teresina – PI</w:t>
      </w:r>
    </w:p>
    <w:p w14:paraId="1439660F">
      <w:pPr>
        <w:ind w:firstLine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2026</w:t>
      </w:r>
    </w:p>
    <w:p w14:paraId="790D0232">
      <w:pPr>
        <w:jc w:val="center"/>
        <w:rPr>
          <w:color w:val="FF0000"/>
        </w:rPr>
      </w:pPr>
      <w:r>
        <w:rPr>
          <w:rFonts w:eastAsia="Times New Roman" w:cs="Arial"/>
          <w:b/>
          <w:color w:val="FF0000"/>
        </w:rPr>
        <w:t>NOME COMPLETO EM CAIXA ALTA</w:t>
      </w:r>
    </w:p>
    <w:p w14:paraId="031A3393"/>
    <w:p w14:paraId="1F39482D"/>
    <w:p w14:paraId="73929B8C">
      <w:pPr>
        <w:pStyle w:val="34"/>
        <w:rPr>
          <w:sz w:val="24"/>
          <w:szCs w:val="24"/>
        </w:rPr>
      </w:pPr>
    </w:p>
    <w:p w14:paraId="5A66395A"/>
    <w:p w14:paraId="1EB31654">
      <w:pPr>
        <w:pStyle w:val="34"/>
        <w:ind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TÍTULO: MODELO DE DISSERTAÇÃO/TESE NO FORMATO </w:t>
      </w:r>
      <w:r>
        <w:rPr>
          <w:color w:val="FF0000"/>
          <w:sz w:val="24"/>
          <w:szCs w:val="24"/>
          <w:highlight w:val="yellow"/>
        </w:rPr>
        <w:t>CAPÍTULOS</w:t>
      </w:r>
      <w:r>
        <w:rPr>
          <w:color w:val="FF0000"/>
          <w:sz w:val="24"/>
          <w:szCs w:val="24"/>
        </w:rPr>
        <w:t xml:space="preserve"> DISPONIBILIZADO PELO PPGA</w:t>
      </w:r>
    </w:p>
    <w:p w14:paraId="576C45D1"/>
    <w:p w14:paraId="6FBF50B1"/>
    <w:p w14:paraId="19879A7A"/>
    <w:p w14:paraId="023DFDAF"/>
    <w:p w14:paraId="1F39E15E">
      <w:pPr>
        <w:ind w:left="3261" w:firstLine="0"/>
      </w:pPr>
    </w:p>
    <w:p w14:paraId="0A878EDF">
      <w:pPr>
        <w:spacing w:line="240" w:lineRule="auto"/>
        <w:ind w:left="4536" w:firstLine="0"/>
      </w:pPr>
      <w:r>
        <w:rPr>
          <w:color w:val="FF0000"/>
        </w:rPr>
        <w:t>Dissertação/Tese</w:t>
      </w:r>
      <w:r>
        <w:t xml:space="preserve"> apresentada ao Programa de Pós-Graduação em Agronomia - PPGA, do Campus Ministro Petrônio Portella - CMPP, Centro de Ciências Agrárias - CCA, da Universidade Federal do Piauí - UFPI, na área de concentração </w:t>
      </w:r>
      <w:r>
        <w:rPr>
          <w:color w:val="FF0000"/>
        </w:rPr>
        <w:t>Genética e Melhoramento/Manejo de Espécies Vegetais/ Manejo de Água e Solo</w:t>
      </w:r>
      <w:r>
        <w:t xml:space="preserve">, como requisito para obtenção do título de </w:t>
      </w:r>
      <w:r>
        <w:rPr>
          <w:color w:val="EE0000"/>
        </w:rPr>
        <w:t>Mestre/</w:t>
      </w:r>
      <w:r>
        <w:rPr>
          <w:color w:val="FF0000"/>
        </w:rPr>
        <w:t>Doutor</w:t>
      </w:r>
      <w:r>
        <w:t xml:space="preserve"> em </w:t>
      </w:r>
      <w:r>
        <w:rPr>
          <w:color w:val="FF0000"/>
        </w:rPr>
        <w:t>Genética e Melhoramento/Agronomia</w:t>
      </w:r>
      <w:r>
        <w:t xml:space="preserve">.  </w:t>
      </w:r>
    </w:p>
    <w:p w14:paraId="0D80C294">
      <w:pPr>
        <w:spacing w:line="240" w:lineRule="auto"/>
        <w:ind w:left="4536" w:firstLine="0"/>
      </w:pPr>
    </w:p>
    <w:p w14:paraId="1FB558C5">
      <w:pPr>
        <w:spacing w:line="240" w:lineRule="auto"/>
        <w:ind w:left="4536" w:firstLine="0"/>
        <w:rPr>
          <w:color w:val="FF0000"/>
        </w:rPr>
      </w:pPr>
      <w:r>
        <w:t xml:space="preserve">Orientador(a): 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</w:p>
    <w:p w14:paraId="0B1B4F77">
      <w:pPr>
        <w:spacing w:line="240" w:lineRule="auto"/>
        <w:ind w:left="4536" w:firstLine="0"/>
      </w:pPr>
      <w:r>
        <w:t xml:space="preserve">Coorientador(a): Prof. Dr. </w:t>
      </w:r>
      <w:r>
        <w:rPr>
          <w:color w:val="FF0000"/>
        </w:rPr>
        <w:t>Xxxx Xxx Xxxx</w:t>
      </w:r>
      <w:r>
        <w:tab/>
      </w:r>
      <w:r>
        <w:tab/>
      </w:r>
      <w:r>
        <w:t xml:space="preserve">       </w:t>
      </w:r>
    </w:p>
    <w:p w14:paraId="31C4502A">
      <w:pPr>
        <w:jc w:val="center"/>
      </w:pPr>
    </w:p>
    <w:p w14:paraId="53441D1E">
      <w:pPr>
        <w:jc w:val="center"/>
      </w:pPr>
    </w:p>
    <w:p w14:paraId="771DFB23">
      <w:pPr>
        <w:jc w:val="center"/>
      </w:pPr>
    </w:p>
    <w:p w14:paraId="5438557D"/>
    <w:p w14:paraId="10348C48"/>
    <w:p w14:paraId="4AF660E6"/>
    <w:p w14:paraId="68F040FA"/>
    <w:p w14:paraId="63F9A676"/>
    <w:p w14:paraId="7B73EF6E"/>
    <w:p w14:paraId="29B544C0"/>
    <w:p w14:paraId="2A1B41E8">
      <w:pPr>
        <w:ind w:firstLine="0"/>
        <w:jc w:val="center"/>
        <w:rPr>
          <w:b/>
          <w:bCs/>
        </w:rPr>
      </w:pPr>
      <w:r>
        <w:rPr>
          <w:b/>
          <w:bCs/>
        </w:rPr>
        <w:t>Teresina – PI</w:t>
      </w:r>
    </w:p>
    <w:p w14:paraId="72BC380C">
      <w:pPr>
        <w:ind w:firstLine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2026</w:t>
      </w:r>
    </w:p>
    <w:p w14:paraId="39BF0B3D">
      <w:pPr>
        <w:ind w:firstLine="0"/>
        <w:jc w:val="center"/>
        <w:rPr>
          <w:b/>
          <w:bCs/>
          <w:color w:val="FF0000"/>
        </w:rPr>
      </w:pPr>
      <w:r>
        <w:rPr>
          <w:color w:val="FF0000"/>
        </w:rPr>
        <w:t>ESPAÇO RESERVADO PARA FICHA CATALOGRÁFICA</w:t>
      </w:r>
    </w:p>
    <w:p w14:paraId="711EE5C5"/>
    <w:p w14:paraId="4961A2C3"/>
    <w:p w14:paraId="41ADF7C5"/>
    <w:p w14:paraId="4A070DBE"/>
    <w:p w14:paraId="0BA70F50"/>
    <w:p w14:paraId="23032903"/>
    <w:p w14:paraId="4B490D5D"/>
    <w:p w14:paraId="4C92883E"/>
    <w:p w14:paraId="2C819C19"/>
    <w:p w14:paraId="034E424D"/>
    <w:p w14:paraId="6C5247EE"/>
    <w:p w14:paraId="2B9E6C00"/>
    <w:p w14:paraId="77A21430"/>
    <w:p w14:paraId="1FED6DA0"/>
    <w:p w14:paraId="72935416"/>
    <w:p w14:paraId="190DBC57"/>
    <w:p w14:paraId="3EFF2242"/>
    <w:p w14:paraId="5CD210D9"/>
    <w:p w14:paraId="01DD2AA1"/>
    <w:p w14:paraId="1CB91524"/>
    <w:p w14:paraId="036CD7D5"/>
    <w:p w14:paraId="01A0B104"/>
    <w:p w14:paraId="0CB3A77F"/>
    <w:p w14:paraId="632D59B9"/>
    <w:p w14:paraId="5DD80873"/>
    <w:p w14:paraId="43C91E0F"/>
    <w:p w14:paraId="15931013"/>
    <w:p w14:paraId="45DC6E96"/>
    <w:p w14:paraId="348B477C"/>
    <w:p w14:paraId="5E423577"/>
    <w:p w14:paraId="2D09F2C5"/>
    <w:p w14:paraId="71B32F8D"/>
    <w:p w14:paraId="02343913"/>
    <w:p w14:paraId="287E4354">
      <w:pPr>
        <w:ind w:firstLine="0"/>
        <w:jc w:val="center"/>
        <w:rPr>
          <w:rFonts w:eastAsia="Times New Roman" w:cs="Arial"/>
          <w:b/>
          <w:color w:val="FF0000"/>
        </w:rPr>
      </w:pPr>
      <w:r>
        <w:rPr>
          <w:rFonts w:eastAsia="Times New Roman" w:cs="Arial"/>
          <w:b/>
          <w:color w:val="FF0000"/>
        </w:rPr>
        <w:t>NOME COMPLETO EM CAIXA ALTA</w:t>
      </w:r>
    </w:p>
    <w:p w14:paraId="0EE9B48E">
      <w:pPr>
        <w:ind w:firstLine="0"/>
      </w:pPr>
    </w:p>
    <w:p w14:paraId="36C05732">
      <w:pPr>
        <w:ind w:firstLine="0"/>
        <w:jc w:val="center"/>
        <w:rPr>
          <w:rFonts w:eastAsia="Times New Roman" w:cs="Arial"/>
          <w:b/>
          <w:color w:val="FF0000"/>
        </w:rPr>
      </w:pPr>
      <w:r>
        <w:rPr>
          <w:rFonts w:eastAsia="Times New Roman" w:cs="Arial"/>
          <w:b/>
          <w:color w:val="FF0000"/>
        </w:rPr>
        <w:t xml:space="preserve">TÍTULO: MODELO DE DISSERTAÇÃO/TESE NO FORMATO </w:t>
      </w:r>
      <w:r>
        <w:rPr>
          <w:rFonts w:eastAsia="Times New Roman" w:cs="Arial"/>
          <w:b/>
          <w:color w:val="FF0000"/>
          <w:highlight w:val="yellow"/>
        </w:rPr>
        <w:t>CAPÍTULOS</w:t>
      </w:r>
      <w:r>
        <w:rPr>
          <w:rFonts w:eastAsia="Times New Roman" w:cs="Arial"/>
          <w:b/>
          <w:color w:val="FF0000"/>
        </w:rPr>
        <w:t xml:space="preserve"> DISPONIBILIZADO </w:t>
      </w:r>
      <w:r>
        <w:rPr>
          <w:b/>
          <w:bCs/>
          <w:color w:val="FF0000"/>
        </w:rPr>
        <w:t>PELO PPGA</w:t>
      </w:r>
    </w:p>
    <w:p w14:paraId="0BDDE811">
      <w:pPr>
        <w:rPr>
          <w:rFonts w:eastAsia="Times New Roman" w:cs="Arial"/>
          <w:b/>
        </w:rPr>
      </w:pPr>
    </w:p>
    <w:p w14:paraId="5B1C91EA"/>
    <w:p w14:paraId="7216B19F">
      <w:pPr>
        <w:spacing w:line="240" w:lineRule="auto"/>
        <w:ind w:left="4536" w:firstLine="0"/>
      </w:pPr>
      <w:r>
        <w:rPr>
          <w:color w:val="FF0000"/>
        </w:rPr>
        <w:t>Dissertação/Tese</w:t>
      </w:r>
      <w:r>
        <w:t xml:space="preserve"> apresentada ao Programa de Pós-Graduação em Agronomia - PPGA, do Campus Ministro Petrônio Portella - CMPP, Centro de Ciências Agrárias - CCA, da Universidade Federal do Piauí - UFPI, como requisito à obtenção do título de </w:t>
      </w:r>
      <w:r>
        <w:rPr>
          <w:color w:val="FF0000"/>
        </w:rPr>
        <w:t>Mestre/Doutor</w:t>
      </w:r>
      <w:r>
        <w:t xml:space="preserve"> em </w:t>
      </w:r>
      <w:r>
        <w:rPr>
          <w:color w:val="EE0000"/>
        </w:rPr>
        <w:t>Agronomia/Genética e Melhoramento</w:t>
      </w:r>
      <w:r>
        <w:t xml:space="preserve">.  </w:t>
      </w:r>
    </w:p>
    <w:p w14:paraId="6BA90503">
      <w:pPr>
        <w:spacing w:line="240" w:lineRule="auto"/>
        <w:ind w:left="4536" w:firstLine="0"/>
      </w:pPr>
      <w:r>
        <w:t xml:space="preserve">Área de concentração: </w:t>
      </w:r>
      <w:r>
        <w:rPr>
          <w:color w:val="EE0000"/>
        </w:rPr>
        <w:t>Genética e Melhoramento/</w:t>
      </w:r>
      <w:r>
        <w:rPr>
          <w:color w:val="FF0000"/>
        </w:rPr>
        <w:t xml:space="preserve"> Manejo de Espécies Vegetais/Manejo de Água e Solo</w:t>
      </w:r>
      <w:r>
        <w:t>.</w:t>
      </w:r>
    </w:p>
    <w:p w14:paraId="4E3245CA">
      <w:pPr>
        <w:spacing w:line="240" w:lineRule="auto"/>
        <w:ind w:left="4536" w:firstLine="0"/>
      </w:pPr>
      <w:r>
        <w:t xml:space="preserve">Linha de Pesquisa: </w:t>
      </w:r>
      <w:r>
        <w:rPr>
          <w:color w:val="FF0000"/>
        </w:rPr>
        <w:t>Se houver</w:t>
      </w:r>
      <w:r>
        <w:t xml:space="preserve">. </w:t>
      </w:r>
    </w:p>
    <w:p w14:paraId="79AC4067">
      <w:pPr>
        <w:spacing w:line="240" w:lineRule="auto"/>
        <w:ind w:left="4536" w:firstLine="0"/>
      </w:pPr>
      <w:r>
        <w:t xml:space="preserve">Orientador(a): 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rPr>
          <w:shd w:val="clear" w:color="auto" w:fill="FFFFFF"/>
        </w:rPr>
        <w:t>.</w:t>
      </w:r>
    </w:p>
    <w:p w14:paraId="602FB071">
      <w:pPr>
        <w:spacing w:line="240" w:lineRule="auto"/>
        <w:ind w:left="4536" w:firstLine="0"/>
      </w:pPr>
      <w:r>
        <w:t xml:space="preserve">Coorientador(a): Prof. Dr. </w:t>
      </w:r>
      <w:r>
        <w:rPr>
          <w:color w:val="FF0000"/>
        </w:rPr>
        <w:t>Xxxx Xxx Xxxx</w:t>
      </w:r>
      <w:r>
        <w:t>.</w:t>
      </w:r>
    </w:p>
    <w:p w14:paraId="2090D72A">
      <w:pPr>
        <w:spacing w:line="240" w:lineRule="auto"/>
        <w:ind w:left="4536" w:firstLine="0"/>
      </w:pPr>
      <w:r>
        <w:tab/>
      </w:r>
      <w:r>
        <w:tab/>
      </w:r>
      <w:r>
        <w:t xml:space="preserve">       </w:t>
      </w:r>
    </w:p>
    <w:p w14:paraId="6F9B2040">
      <w:pPr>
        <w:ind w:firstLine="0"/>
        <w:jc w:val="right"/>
      </w:pPr>
      <w:r>
        <w:t xml:space="preserve">Aprovada em: </w:t>
      </w:r>
      <w:r>
        <w:rPr>
          <w:color w:val="FF0000"/>
        </w:rPr>
        <w:t>XX de agosto de 2026</w:t>
      </w:r>
      <w:r>
        <w:t>.</w:t>
      </w:r>
    </w:p>
    <w:p w14:paraId="2D3127B8">
      <w:pPr>
        <w:jc w:val="center"/>
      </w:pPr>
    </w:p>
    <w:p w14:paraId="5535BDC8">
      <w:pPr>
        <w:ind w:firstLine="0"/>
        <w:jc w:val="center"/>
        <w:rPr>
          <w:b/>
          <w:bCs/>
        </w:rPr>
      </w:pPr>
      <w:r>
        <w:rPr>
          <w:b/>
          <w:bCs/>
        </w:rPr>
        <w:t>BANCA EXAMINADORA</w:t>
      </w:r>
      <w:bookmarkStart w:id="15" w:name="_GoBack"/>
      <w:bookmarkEnd w:id="15"/>
    </w:p>
    <w:p w14:paraId="09BE902E">
      <w:pPr>
        <w:jc w:val="center"/>
        <w:rPr>
          <w:b/>
          <w:bCs/>
        </w:rPr>
      </w:pPr>
    </w:p>
    <w:p w14:paraId="6EADE51D">
      <w:pPr>
        <w:spacing w:line="240" w:lineRule="auto"/>
        <w:ind w:firstLine="0"/>
        <w:jc w:val="center"/>
      </w:pPr>
      <w:r>
        <w:t>________________________________________</w:t>
      </w:r>
    </w:p>
    <w:p w14:paraId="203B706A">
      <w:pPr>
        <w:spacing w:line="240" w:lineRule="auto"/>
        <w:ind w:firstLine="0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 xml:space="preserve">Prof. Dr. 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(UFPI)</w:t>
      </w:r>
    </w:p>
    <w:p w14:paraId="2354551F">
      <w:pPr>
        <w:spacing w:line="240" w:lineRule="auto"/>
        <w:ind w:firstLine="0"/>
        <w:jc w:val="center"/>
      </w:pPr>
      <w:r>
        <w:t>Orientador</w:t>
      </w:r>
    </w:p>
    <w:p w14:paraId="75524C18">
      <w:pPr>
        <w:spacing w:line="240" w:lineRule="auto"/>
        <w:ind w:firstLine="0"/>
        <w:jc w:val="center"/>
        <w:rPr>
          <w:sz w:val="20"/>
          <w:szCs w:val="20"/>
        </w:rPr>
      </w:pPr>
    </w:p>
    <w:p w14:paraId="713E19A5">
      <w:pPr>
        <w:spacing w:line="240" w:lineRule="auto"/>
        <w:ind w:firstLine="0"/>
        <w:jc w:val="center"/>
        <w:rPr>
          <w:sz w:val="20"/>
          <w:szCs w:val="20"/>
        </w:rPr>
      </w:pPr>
    </w:p>
    <w:p w14:paraId="766AC28E">
      <w:pPr>
        <w:spacing w:line="240" w:lineRule="auto"/>
        <w:ind w:firstLine="0"/>
        <w:jc w:val="center"/>
        <w:rPr>
          <w:sz w:val="20"/>
          <w:szCs w:val="20"/>
        </w:rPr>
      </w:pPr>
    </w:p>
    <w:p w14:paraId="78B6A5E9">
      <w:pPr>
        <w:spacing w:line="240" w:lineRule="auto"/>
        <w:ind w:firstLine="0"/>
        <w:jc w:val="center"/>
      </w:pPr>
      <w:r>
        <w:t>________________________________________</w:t>
      </w:r>
    </w:p>
    <w:p w14:paraId="1207E43E">
      <w:pPr>
        <w:spacing w:line="240" w:lineRule="auto"/>
        <w:ind w:firstLine="0"/>
        <w:jc w:val="center"/>
      </w:pPr>
      <w:r>
        <w:t xml:space="preserve">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(</w:t>
      </w:r>
      <w:r>
        <w:rPr>
          <w:color w:val="FF0000"/>
        </w:rPr>
        <w:t>EMBRAPA</w:t>
      </w:r>
      <w:r>
        <w:t>)</w:t>
      </w:r>
    </w:p>
    <w:p w14:paraId="53CBD718">
      <w:pPr>
        <w:spacing w:line="240" w:lineRule="auto"/>
        <w:ind w:firstLine="0"/>
        <w:jc w:val="center"/>
        <w:rPr>
          <w:shd w:val="clear" w:color="auto" w:fill="FFFFFF"/>
        </w:rPr>
      </w:pPr>
      <w:r>
        <w:rPr>
          <w:shd w:val="clear" w:color="auto" w:fill="FFFFFF"/>
        </w:rPr>
        <w:t>Coorientador</w:t>
      </w:r>
    </w:p>
    <w:p w14:paraId="4E0792E1">
      <w:pPr>
        <w:spacing w:line="240" w:lineRule="auto"/>
        <w:ind w:firstLine="0"/>
        <w:jc w:val="center"/>
        <w:rPr>
          <w:sz w:val="20"/>
          <w:szCs w:val="20"/>
          <w:shd w:val="clear" w:color="auto" w:fill="FFFFFF"/>
        </w:rPr>
      </w:pPr>
    </w:p>
    <w:p w14:paraId="139A8F71">
      <w:pPr>
        <w:spacing w:line="240" w:lineRule="auto"/>
        <w:ind w:firstLine="0"/>
        <w:jc w:val="center"/>
        <w:rPr>
          <w:sz w:val="20"/>
          <w:szCs w:val="20"/>
          <w:shd w:val="clear" w:color="auto" w:fill="FFFFFF"/>
        </w:rPr>
      </w:pPr>
    </w:p>
    <w:p w14:paraId="2B7DA364">
      <w:pPr>
        <w:spacing w:line="240" w:lineRule="auto"/>
        <w:ind w:firstLine="0"/>
        <w:jc w:val="center"/>
        <w:rPr>
          <w:sz w:val="20"/>
          <w:szCs w:val="20"/>
          <w:shd w:val="clear" w:color="auto" w:fill="FFFFFF"/>
        </w:rPr>
      </w:pPr>
    </w:p>
    <w:p w14:paraId="0DF1F5CB">
      <w:pPr>
        <w:spacing w:line="240" w:lineRule="auto"/>
        <w:ind w:firstLine="0"/>
        <w:jc w:val="center"/>
      </w:pPr>
      <w:r>
        <w:t>________________________________________</w:t>
      </w:r>
    </w:p>
    <w:p w14:paraId="166F24A5">
      <w:pPr>
        <w:spacing w:line="240" w:lineRule="auto"/>
        <w:ind w:firstLine="0"/>
        <w:jc w:val="center"/>
      </w:pPr>
      <w:r>
        <w:t xml:space="preserve">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(</w:t>
      </w:r>
      <w:r>
        <w:rPr>
          <w:color w:val="FF0000"/>
        </w:rPr>
        <w:t>UFPI</w:t>
      </w:r>
      <w:r>
        <w:t>)</w:t>
      </w:r>
    </w:p>
    <w:p w14:paraId="40DD94C0">
      <w:pPr>
        <w:spacing w:line="240" w:lineRule="auto"/>
        <w:ind w:firstLine="0"/>
        <w:jc w:val="center"/>
      </w:pPr>
      <w:r>
        <w:t>Examinador Interno ao Programa</w:t>
      </w:r>
    </w:p>
    <w:p w14:paraId="0FA0562E">
      <w:pPr>
        <w:spacing w:line="240" w:lineRule="auto"/>
        <w:ind w:firstLine="0"/>
        <w:jc w:val="center"/>
        <w:rPr>
          <w:sz w:val="20"/>
          <w:szCs w:val="20"/>
        </w:rPr>
      </w:pPr>
    </w:p>
    <w:p w14:paraId="1516E0AE">
      <w:pPr>
        <w:spacing w:line="240" w:lineRule="auto"/>
        <w:ind w:firstLine="0"/>
        <w:jc w:val="center"/>
        <w:rPr>
          <w:sz w:val="20"/>
          <w:szCs w:val="20"/>
        </w:rPr>
      </w:pPr>
    </w:p>
    <w:p w14:paraId="29B62F01">
      <w:pPr>
        <w:spacing w:line="240" w:lineRule="auto"/>
        <w:ind w:firstLine="0"/>
        <w:jc w:val="center"/>
        <w:rPr>
          <w:sz w:val="20"/>
          <w:szCs w:val="20"/>
        </w:rPr>
      </w:pPr>
    </w:p>
    <w:p w14:paraId="4D361141">
      <w:pPr>
        <w:spacing w:line="240" w:lineRule="auto"/>
        <w:ind w:firstLine="0"/>
        <w:jc w:val="center"/>
      </w:pPr>
      <w:r>
        <w:t>________________________________________</w:t>
      </w:r>
    </w:p>
    <w:p w14:paraId="2E40C6ED">
      <w:pPr>
        <w:spacing w:line="240" w:lineRule="auto"/>
        <w:ind w:firstLine="0"/>
        <w:jc w:val="center"/>
        <w:rPr>
          <w:rFonts w:cs="Arial"/>
        </w:rPr>
      </w:pPr>
      <w:r>
        <w:t xml:space="preserve">Prof. Dr. </w:t>
      </w:r>
      <w:r>
        <w:rPr>
          <w:color w:val="FF0000"/>
        </w:rPr>
        <w:t>Xxxx Xxx</w:t>
      </w:r>
      <w:r>
        <w:rPr>
          <w:color w:val="FF0000"/>
          <w:shd w:val="clear" w:color="auto" w:fill="FFFFFF"/>
        </w:rPr>
        <w:t xml:space="preserve"> Xxxx</w:t>
      </w:r>
      <w:r>
        <w:t xml:space="preserve"> </w:t>
      </w:r>
      <w:r>
        <w:rPr>
          <w:rFonts w:cs="Arial"/>
        </w:rPr>
        <w:t>(</w:t>
      </w:r>
      <w:r>
        <w:rPr>
          <w:color w:val="FF0000"/>
        </w:rPr>
        <w:t>IFPI</w:t>
      </w:r>
      <w:r>
        <w:t>)</w:t>
      </w:r>
    </w:p>
    <w:p w14:paraId="061C438C">
      <w:pPr>
        <w:spacing w:line="240" w:lineRule="auto"/>
        <w:ind w:firstLine="0"/>
        <w:jc w:val="center"/>
      </w:pPr>
      <w:r>
        <w:t>Examinador Externo ao Programa</w:t>
      </w:r>
    </w:p>
    <w:p w14:paraId="05581659">
      <w:pPr>
        <w:spacing w:line="240" w:lineRule="auto"/>
        <w:ind w:firstLine="0"/>
        <w:jc w:val="center"/>
        <w:rPr>
          <w:sz w:val="20"/>
          <w:szCs w:val="20"/>
        </w:rPr>
      </w:pPr>
    </w:p>
    <w:p w14:paraId="1F5E088F">
      <w:pPr>
        <w:spacing w:line="240" w:lineRule="auto"/>
        <w:ind w:firstLine="0"/>
        <w:jc w:val="center"/>
        <w:rPr>
          <w:sz w:val="20"/>
          <w:szCs w:val="20"/>
        </w:rPr>
      </w:pPr>
    </w:p>
    <w:p w14:paraId="757B2093">
      <w:pPr>
        <w:spacing w:line="240" w:lineRule="auto"/>
        <w:ind w:firstLine="0"/>
        <w:jc w:val="center"/>
      </w:pPr>
    </w:p>
    <w:p w14:paraId="0F9DA450">
      <w:pPr>
        <w:rPr>
          <w:b/>
          <w:bCs/>
        </w:rPr>
      </w:pPr>
    </w:p>
    <w:p w14:paraId="2DB53CBF">
      <w:pPr>
        <w:rPr>
          <w:b/>
          <w:bCs/>
        </w:rPr>
      </w:pPr>
    </w:p>
    <w:p w14:paraId="1CE84142">
      <w:pPr>
        <w:rPr>
          <w:b/>
          <w:bCs/>
        </w:rPr>
      </w:pPr>
    </w:p>
    <w:p w14:paraId="151C3A99">
      <w:pPr>
        <w:rPr>
          <w:b/>
          <w:bCs/>
        </w:rPr>
      </w:pPr>
    </w:p>
    <w:p w14:paraId="7700CD34">
      <w:pPr>
        <w:rPr>
          <w:b/>
          <w:bCs/>
        </w:rPr>
      </w:pPr>
    </w:p>
    <w:p w14:paraId="74CD4AFC">
      <w:pPr>
        <w:rPr>
          <w:b/>
          <w:bCs/>
        </w:rPr>
      </w:pPr>
    </w:p>
    <w:p w14:paraId="02C29292">
      <w:pPr>
        <w:rPr>
          <w:b/>
          <w:bCs/>
        </w:rPr>
      </w:pPr>
    </w:p>
    <w:p w14:paraId="7D7DA99A">
      <w:pPr>
        <w:rPr>
          <w:b/>
          <w:bCs/>
        </w:rPr>
      </w:pPr>
    </w:p>
    <w:p w14:paraId="58E06C7C">
      <w:pPr>
        <w:rPr>
          <w:b/>
          <w:bCs/>
        </w:rPr>
      </w:pPr>
    </w:p>
    <w:p w14:paraId="34AEC569">
      <w:pPr>
        <w:rPr>
          <w:b/>
          <w:bCs/>
        </w:rPr>
      </w:pPr>
    </w:p>
    <w:p w14:paraId="2FD82A5B">
      <w:pPr>
        <w:rPr>
          <w:b/>
          <w:bCs/>
        </w:rPr>
      </w:pPr>
    </w:p>
    <w:p w14:paraId="12DDBD67"/>
    <w:p w14:paraId="5FB7D1D0"/>
    <w:p w14:paraId="29F8F7A6"/>
    <w:p w14:paraId="4F416209"/>
    <w:p w14:paraId="1A5ADF18"/>
    <w:p w14:paraId="2B2D5DCF"/>
    <w:p w14:paraId="0674899F"/>
    <w:p w14:paraId="3FD04DD0"/>
    <w:p w14:paraId="3545EF1E">
      <w:pPr>
        <w:ind w:left="4536" w:firstLine="0"/>
      </w:pPr>
    </w:p>
    <w:p w14:paraId="56F32179">
      <w:pPr>
        <w:ind w:left="4536" w:firstLine="0"/>
      </w:pPr>
    </w:p>
    <w:p w14:paraId="4857F50D">
      <w:pPr>
        <w:ind w:left="4536" w:firstLine="0"/>
      </w:pPr>
    </w:p>
    <w:p w14:paraId="7160C23F">
      <w:pPr>
        <w:ind w:left="4536" w:firstLine="0"/>
      </w:pPr>
    </w:p>
    <w:p w14:paraId="2808D284">
      <w:pPr>
        <w:ind w:left="4536" w:firstLine="0"/>
      </w:pPr>
    </w:p>
    <w:p w14:paraId="7580CD85">
      <w:pPr>
        <w:ind w:left="4536" w:firstLine="0"/>
      </w:pPr>
    </w:p>
    <w:p w14:paraId="695950AA">
      <w:pPr>
        <w:ind w:left="4536" w:firstLine="0"/>
      </w:pPr>
    </w:p>
    <w:p w14:paraId="22787296">
      <w:pPr>
        <w:ind w:left="4536" w:firstLine="0"/>
      </w:pPr>
    </w:p>
    <w:p w14:paraId="01D09C65">
      <w:pPr>
        <w:ind w:left="4536" w:firstLine="0"/>
      </w:pPr>
    </w:p>
    <w:p w14:paraId="3B0C6F23">
      <w:pPr>
        <w:ind w:left="4536" w:firstLine="0"/>
      </w:pPr>
    </w:p>
    <w:p w14:paraId="67105E24">
      <w:pPr>
        <w:ind w:left="4536" w:firstLine="0"/>
      </w:pPr>
    </w:p>
    <w:p w14:paraId="79F88668">
      <w:pPr>
        <w:ind w:left="4536" w:firstLine="0"/>
        <w:rPr>
          <w:color w:val="FF0000"/>
        </w:rPr>
      </w:pPr>
      <w:r>
        <w:rPr>
          <w:color w:val="FF0000"/>
        </w:rPr>
        <w:t>Escreva aqui a dedicatória se houver.....</w:t>
      </w:r>
    </w:p>
    <w:p w14:paraId="4E49433C">
      <w:pPr>
        <w:ind w:left="2268" w:firstLine="567"/>
        <w:jc w:val="right"/>
      </w:pPr>
      <w:r>
        <w:t>Dedico.</w:t>
      </w:r>
    </w:p>
    <w:p w14:paraId="6BA52D96">
      <w:pPr>
        <w:ind w:firstLine="0"/>
        <w:jc w:val="center"/>
        <w:rPr>
          <w:b/>
          <w:bCs/>
        </w:rPr>
      </w:pPr>
      <w:r>
        <w:rPr>
          <w:b/>
          <w:bCs/>
        </w:rPr>
        <w:t>AGRADECIMENTOS</w:t>
      </w:r>
    </w:p>
    <w:p w14:paraId="3AD2B6B3">
      <w:pPr>
        <w:jc w:val="center"/>
        <w:rPr>
          <w:b/>
          <w:bCs/>
        </w:rPr>
      </w:pPr>
    </w:p>
    <w:p w14:paraId="40B7B763">
      <w:pPr>
        <w:rPr>
          <w:color w:val="FF0000"/>
        </w:rPr>
      </w:pPr>
      <w:r>
        <w:rPr>
          <w:color w:val="FF0000"/>
        </w:rPr>
        <w:t>Insira aqui seus agradecimentos.</w:t>
      </w:r>
    </w:p>
    <w:p w14:paraId="630319F1">
      <w:pPr>
        <w:rPr>
          <w:color w:val="FF0000"/>
        </w:rPr>
      </w:pPr>
      <w:r>
        <w:rPr>
          <w:color w:val="FF0000"/>
        </w:rPr>
        <w:t>Os parágrafos devem seguir o padrão normal do texto.</w:t>
      </w:r>
    </w:p>
    <w:p w14:paraId="09072F9C">
      <w:pPr>
        <w:rPr>
          <w:color w:val="FF0000"/>
        </w:rPr>
      </w:pPr>
      <w:r>
        <w:rPr>
          <w:color w:val="FF0000"/>
        </w:rPr>
        <w:t>Recomenda-se agradecer a instituição, programa e agência de fomento da bolsa. O texto é facultativo ao discente.</w:t>
      </w:r>
    </w:p>
    <w:p w14:paraId="73BA2D37"/>
    <w:p w14:paraId="48658400"/>
    <w:p w14:paraId="7985D8ED"/>
    <w:p w14:paraId="1EDFEFA4"/>
    <w:p w14:paraId="0FF91DA7"/>
    <w:p w14:paraId="62F3568C"/>
    <w:p w14:paraId="2C4C329F"/>
    <w:p w14:paraId="023EB79C"/>
    <w:p w14:paraId="3B1697D7"/>
    <w:p w14:paraId="6CCBE77A"/>
    <w:p w14:paraId="657C1207"/>
    <w:p w14:paraId="63CC8729"/>
    <w:p w14:paraId="386A09F6"/>
    <w:p w14:paraId="570CE294"/>
    <w:p w14:paraId="245D3B28"/>
    <w:p w14:paraId="27B33CE2"/>
    <w:p w14:paraId="22336B4B"/>
    <w:p w14:paraId="29A7D0C6"/>
    <w:p w14:paraId="2600FC12"/>
    <w:p w14:paraId="0ED3049A"/>
    <w:p w14:paraId="5064350D"/>
    <w:p w14:paraId="2F541AE6"/>
    <w:p w14:paraId="4898C7F7"/>
    <w:p w14:paraId="283C237A"/>
    <w:p w14:paraId="2629C382"/>
    <w:p w14:paraId="2B3E10F1"/>
    <w:p w14:paraId="071CC8AB"/>
    <w:p w14:paraId="764AF6CC"/>
    <w:p w14:paraId="34EAF688"/>
    <w:p w14:paraId="35009427"/>
    <w:p w14:paraId="7240605A"/>
    <w:p w14:paraId="2ABD41C6"/>
    <w:p w14:paraId="3991241E"/>
    <w:p w14:paraId="10236EEA"/>
    <w:p w14:paraId="3A62BC95"/>
    <w:p w14:paraId="78E97518"/>
    <w:p w14:paraId="2F3E192C"/>
    <w:p w14:paraId="7C5885C5"/>
    <w:p w14:paraId="6B10E022"/>
    <w:p w14:paraId="01736514"/>
    <w:p w14:paraId="42F952F5"/>
    <w:p w14:paraId="71F05EAA"/>
    <w:p w14:paraId="2D6C8703"/>
    <w:p w14:paraId="37843D41"/>
    <w:p w14:paraId="672EC52C"/>
    <w:p w14:paraId="084F0BAB"/>
    <w:p w14:paraId="5B7F5B10"/>
    <w:p w14:paraId="3FD55AA4"/>
    <w:p w14:paraId="770319A5"/>
    <w:p w14:paraId="4CFBC780"/>
    <w:p w14:paraId="72215D60"/>
    <w:p w14:paraId="050830F4"/>
    <w:p w14:paraId="264AA488"/>
    <w:p w14:paraId="1896CF79"/>
    <w:p w14:paraId="6CA2152B"/>
    <w:p w14:paraId="21130603"/>
    <w:p w14:paraId="71DA7070"/>
    <w:p w14:paraId="6418603D"/>
    <w:p w14:paraId="1630DF33"/>
    <w:p w14:paraId="6BEF759A">
      <w:pPr>
        <w:ind w:left="4536" w:firstLine="0"/>
        <w:rPr>
          <w:color w:val="FF0000"/>
        </w:rPr>
      </w:pPr>
      <w:r>
        <w:rPr>
          <w:color w:val="FF0000"/>
        </w:rPr>
        <w:t>Insira aqui a epígrafe. Caso não tenha, elimine a página.</w:t>
      </w:r>
    </w:p>
    <w:p w14:paraId="5C7F791F">
      <w:pPr>
        <w:ind w:left="4536" w:firstLine="0"/>
        <w:jc w:val="right"/>
        <w:rPr>
          <w:color w:val="FF0000"/>
        </w:rPr>
      </w:pPr>
      <w:r>
        <w:rPr>
          <w:color w:val="FF0000"/>
        </w:rPr>
        <w:t>Nome do Autor.</w:t>
      </w:r>
    </w:p>
    <w:p w14:paraId="215694EC">
      <w:pPr>
        <w:tabs>
          <w:tab w:val="left" w:pos="0"/>
        </w:tabs>
        <w:ind w:firstLine="0"/>
        <w:jc w:val="center"/>
        <w:rPr>
          <w:b/>
          <w:bCs/>
          <w:i/>
        </w:rPr>
      </w:pPr>
      <w:r>
        <w:rPr>
          <w:b/>
          <w:bCs/>
        </w:rPr>
        <w:t>RESUMO</w:t>
      </w:r>
    </w:p>
    <w:p w14:paraId="119BE27A"/>
    <w:p w14:paraId="244C1366">
      <w:pPr>
        <w:rPr>
          <w:color w:val="FF0000"/>
        </w:rPr>
      </w:pPr>
      <w:r>
        <w:rPr>
          <w:color w:val="FF0000"/>
        </w:rPr>
        <w:t xml:space="preserve">O resumo é obrigatório, com preferencialmente até 500 palavras. A formatação é a mesma do texto corrido (Fonte – Times New Roman ou Arial, tamanho 12, alinhamento justificado, Margens superior e esquerda – 3,0 cm e inferior e direita – 2,0 cm).  </w:t>
      </w:r>
    </w:p>
    <w:p w14:paraId="159108EC">
      <w:r>
        <w:rPr>
          <w:color w:val="FF0000"/>
        </w:rPr>
        <w:t xml:space="preserve"> </w:t>
      </w:r>
    </w:p>
    <w:p w14:paraId="7810098B">
      <w:pPr>
        <w:ind w:left="1701" w:hanging="1701"/>
        <w:rPr>
          <w:rFonts w:eastAsia="Times New Roman"/>
        </w:rPr>
      </w:pPr>
      <w:r>
        <w:rPr>
          <w:rFonts w:eastAsia="Times New Roman"/>
          <w:b/>
        </w:rPr>
        <w:t>Palavras-chave</w:t>
      </w:r>
      <w:r>
        <w:rPr>
          <w:rFonts w:eastAsia="Times New Roman"/>
        </w:rPr>
        <w:t xml:space="preserve">: </w:t>
      </w:r>
      <w:r>
        <w:rPr>
          <w:color w:val="FF0000"/>
        </w:rPr>
        <w:t xml:space="preserve">Agronomia, Doutorado, Fertilidade do solo, </w:t>
      </w:r>
      <w:r>
        <w:rPr>
          <w:i/>
          <w:iCs/>
          <w:color w:val="FF0000"/>
        </w:rPr>
        <w:t>Glycine max</w:t>
      </w:r>
      <w:r>
        <w:rPr>
          <w:color w:val="FF0000"/>
        </w:rPr>
        <w:t>, Melhoramento, Mestrado.</w:t>
      </w:r>
    </w:p>
    <w:p w14:paraId="1A4B0219"/>
    <w:p w14:paraId="4A9C4270"/>
    <w:p w14:paraId="67AD95DB"/>
    <w:p w14:paraId="095AE43A"/>
    <w:p w14:paraId="7EF24D99"/>
    <w:p w14:paraId="3097E031"/>
    <w:p w14:paraId="4D808A25"/>
    <w:p w14:paraId="57409F2E"/>
    <w:p w14:paraId="65279D92"/>
    <w:p w14:paraId="3BD4DF87"/>
    <w:p w14:paraId="709010B0"/>
    <w:p w14:paraId="61DD1730"/>
    <w:p w14:paraId="79CF71F6"/>
    <w:p w14:paraId="2653EF4B"/>
    <w:p w14:paraId="7D0FCCB6"/>
    <w:p w14:paraId="622D525C"/>
    <w:p w14:paraId="7FBD7127"/>
    <w:p w14:paraId="21AAEE4A"/>
    <w:p w14:paraId="35844FF2"/>
    <w:p w14:paraId="2FFBC032"/>
    <w:p w14:paraId="68090A5D"/>
    <w:p w14:paraId="3DDF8793"/>
    <w:p w14:paraId="4360DA8F"/>
    <w:p w14:paraId="75AD76B7"/>
    <w:p w14:paraId="1AB0315C"/>
    <w:p w14:paraId="74625908"/>
    <w:p w14:paraId="7BFE7419">
      <w:pPr>
        <w:ind w:firstLine="0"/>
        <w:jc w:val="center"/>
        <w:rPr>
          <w:b/>
          <w:bCs/>
        </w:rPr>
      </w:pPr>
      <w:r>
        <w:rPr>
          <w:b/>
          <w:bCs/>
        </w:rPr>
        <w:t>ABSTRACT</w:t>
      </w:r>
    </w:p>
    <w:p w14:paraId="6BB8EE5F">
      <w:pPr>
        <w:ind w:firstLine="0"/>
      </w:pPr>
    </w:p>
    <w:p w14:paraId="309DA621">
      <w:pPr>
        <w:rPr>
          <w:color w:val="FF0000"/>
        </w:rPr>
      </w:pPr>
      <w:r>
        <w:rPr>
          <w:color w:val="FF0000"/>
        </w:rPr>
        <w:t xml:space="preserve">O abstract é obrigatório, com preferencialmente até 500 palavras. A formatação é a mesma do texto corrido (Fonte – Times New Roman ou Arial, tamanho 12, alinhamento justificado, Margens superior e esquerda – 3,0 cm e inferior e direita – 2,0 cm).  </w:t>
      </w:r>
    </w:p>
    <w:p w14:paraId="2AFAFDF5">
      <w:pPr>
        <w:ind w:firstLine="0"/>
        <w:rPr>
          <w:rStyle w:val="63"/>
          <w:b/>
        </w:rPr>
      </w:pPr>
    </w:p>
    <w:p w14:paraId="79ED5BCB">
      <w:pPr>
        <w:pStyle w:val="19"/>
        <w:spacing w:line="360" w:lineRule="auto"/>
        <w:ind w:left="1134" w:hanging="1134"/>
        <w:rPr>
          <w:color w:val="FF0000"/>
          <w:sz w:val="24"/>
          <w:szCs w:val="24"/>
          <w:lang w:val="en-US"/>
        </w:rPr>
      </w:pPr>
      <w:r>
        <w:rPr>
          <w:rStyle w:val="63"/>
          <w:rFonts w:ascii="Times New Roman" w:hAnsi="Times New Roman" w:cs="Times New Roman"/>
          <w:b/>
          <w:sz w:val="24"/>
          <w:szCs w:val="24"/>
          <w:lang w:val="en-US"/>
        </w:rPr>
        <w:t>Keywords</w:t>
      </w:r>
      <w:r>
        <w:rPr>
          <w:rStyle w:val="63"/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Style w:val="63"/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Agronomy, Doctoral course, Soil fertility, </w:t>
      </w:r>
      <w:r>
        <w:rPr>
          <w:rStyle w:val="63"/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>Glycine max</w:t>
      </w:r>
      <w:r>
        <w:rPr>
          <w:rStyle w:val="63"/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Plant breeding, Master course. </w:t>
      </w:r>
    </w:p>
    <w:p w14:paraId="21E77901">
      <w:pPr>
        <w:rPr>
          <w:lang w:val="en-US"/>
        </w:rPr>
      </w:pPr>
    </w:p>
    <w:p w14:paraId="4819D163">
      <w:pPr>
        <w:ind w:firstLine="0"/>
        <w:rPr>
          <w:lang w:val="en-US"/>
        </w:rPr>
      </w:pPr>
      <w:r>
        <w:rPr>
          <w:lang w:val="en-US"/>
        </w:rPr>
        <w:tab/>
      </w:r>
    </w:p>
    <w:p w14:paraId="21829B62">
      <w:pPr>
        <w:rPr>
          <w:lang w:val="en-US"/>
        </w:rPr>
      </w:pPr>
    </w:p>
    <w:p w14:paraId="2A8FBEF7">
      <w:pPr>
        <w:rPr>
          <w:lang w:val="en-US"/>
        </w:rPr>
      </w:pPr>
    </w:p>
    <w:p w14:paraId="679DE4B1">
      <w:pPr>
        <w:rPr>
          <w:lang w:val="en-US"/>
        </w:rPr>
      </w:pPr>
    </w:p>
    <w:p w14:paraId="2F5B47C6">
      <w:pPr>
        <w:rPr>
          <w:lang w:val="en-US"/>
        </w:rPr>
      </w:pPr>
    </w:p>
    <w:p w14:paraId="5BDD38DD">
      <w:pPr>
        <w:rPr>
          <w:lang w:val="en-US"/>
        </w:rPr>
      </w:pPr>
    </w:p>
    <w:p w14:paraId="50DB707E">
      <w:pPr>
        <w:rPr>
          <w:lang w:val="en-US"/>
        </w:rPr>
      </w:pPr>
    </w:p>
    <w:p w14:paraId="0D77756E">
      <w:pPr>
        <w:rPr>
          <w:lang w:val="en-US"/>
        </w:rPr>
      </w:pPr>
    </w:p>
    <w:p w14:paraId="3AE0C6C4">
      <w:pPr>
        <w:rPr>
          <w:lang w:val="en-US"/>
        </w:rPr>
      </w:pPr>
    </w:p>
    <w:p w14:paraId="5C3623D2">
      <w:pPr>
        <w:rPr>
          <w:lang w:val="en-US"/>
        </w:rPr>
      </w:pPr>
    </w:p>
    <w:p w14:paraId="2409083B">
      <w:pPr>
        <w:rPr>
          <w:lang w:val="en-US"/>
        </w:rPr>
      </w:pPr>
    </w:p>
    <w:p w14:paraId="098D8A37">
      <w:pPr>
        <w:rPr>
          <w:lang w:val="en-US"/>
        </w:rPr>
      </w:pPr>
    </w:p>
    <w:p w14:paraId="15FC1E19">
      <w:pPr>
        <w:rPr>
          <w:lang w:val="en-US"/>
        </w:rPr>
      </w:pPr>
    </w:p>
    <w:p w14:paraId="041B6ED1">
      <w:pPr>
        <w:rPr>
          <w:lang w:val="en-US"/>
        </w:rPr>
      </w:pPr>
    </w:p>
    <w:p w14:paraId="2B76F136">
      <w:pPr>
        <w:rPr>
          <w:lang w:val="en-US"/>
        </w:rPr>
      </w:pPr>
    </w:p>
    <w:p w14:paraId="0D1081AE">
      <w:pPr>
        <w:rPr>
          <w:lang w:val="en-US"/>
        </w:rPr>
      </w:pPr>
    </w:p>
    <w:p w14:paraId="4D4BBA9D">
      <w:pPr>
        <w:rPr>
          <w:lang w:val="en-US"/>
        </w:rPr>
      </w:pPr>
    </w:p>
    <w:p w14:paraId="6D430108">
      <w:pPr>
        <w:rPr>
          <w:lang w:val="en-US"/>
        </w:rPr>
      </w:pPr>
    </w:p>
    <w:p w14:paraId="3E8B949B">
      <w:pPr>
        <w:rPr>
          <w:lang w:val="en-US"/>
        </w:rPr>
      </w:pPr>
    </w:p>
    <w:p w14:paraId="0BD0CC2A">
      <w:pPr>
        <w:rPr>
          <w:lang w:val="en-US"/>
        </w:rPr>
      </w:pPr>
    </w:p>
    <w:p w14:paraId="6435102B">
      <w:pPr>
        <w:rPr>
          <w:lang w:val="en-US"/>
        </w:rPr>
      </w:pPr>
    </w:p>
    <w:p w14:paraId="62BA2234">
      <w:pPr>
        <w:rPr>
          <w:lang w:val="en-US"/>
        </w:rPr>
      </w:pPr>
    </w:p>
    <w:p w14:paraId="19BF03E7">
      <w:pPr>
        <w:rPr>
          <w:lang w:val="en-US"/>
        </w:rPr>
      </w:pPr>
    </w:p>
    <w:p w14:paraId="500574AE">
      <w:pPr>
        <w:rPr>
          <w:lang w:val="en-US"/>
        </w:rPr>
      </w:pPr>
    </w:p>
    <w:p w14:paraId="7C5A2727">
      <w:pPr>
        <w:rPr>
          <w:lang w:val="en-US"/>
        </w:rPr>
      </w:pPr>
    </w:p>
    <w:p w14:paraId="299CEB3F">
      <w:pPr>
        <w:ind w:firstLine="0"/>
        <w:jc w:val="center"/>
        <w:rPr>
          <w:b/>
        </w:rPr>
      </w:pPr>
      <w:r>
        <w:rPr>
          <w:b/>
        </w:rPr>
        <w:t xml:space="preserve">LISTA DE FIGURAS </w:t>
      </w:r>
    </w:p>
    <w:p w14:paraId="03F98EE8">
      <w:pPr>
        <w:ind w:firstLine="0"/>
        <w:rPr>
          <w:b/>
        </w:rPr>
      </w:pPr>
    </w:p>
    <w:tbl>
      <w:tblPr>
        <w:tblStyle w:val="69"/>
        <w:tblW w:w="9487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654"/>
        <w:gridCol w:w="562"/>
      </w:tblGrid>
      <w:tr w14:paraId="11C4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71" w:type="dxa"/>
          </w:tcPr>
          <w:p w14:paraId="17EC048B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Figura 1 -</w:t>
            </w:r>
          </w:p>
        </w:tc>
        <w:tc>
          <w:tcPr>
            <w:tcW w:w="7654" w:type="dxa"/>
          </w:tcPr>
          <w:p w14:paraId="54770D0E">
            <w:pPr>
              <w:ind w:left="-104" w:hanging="8"/>
              <w:rPr>
                <w:rFonts w:eastAsia="Times New Roman"/>
                <w:color w:val="FF0000"/>
                <w:lang w:eastAsia="pt-BR"/>
              </w:rPr>
            </w:pPr>
            <w:r>
              <w:rPr>
                <w:rFonts w:eastAsia="Times New Roman"/>
                <w:color w:val="FF0000"/>
                <w:highlight w:val="yellow"/>
                <w:lang w:eastAsia="pt-BR"/>
              </w:rPr>
              <w:t>Na lista de figuras, tente apenas fazer uma chamada da figura citada no texto. Não é necessário colocar toda a legenda na íntegra</w:t>
            </w:r>
            <w:r>
              <w:rPr>
                <w:rFonts w:eastAsia="Times New Roman"/>
                <w:color w:val="FF0000"/>
                <w:lang w:eastAsia="pt-BR"/>
              </w:rPr>
              <w:t>.</w:t>
            </w:r>
            <w:r>
              <w:rPr>
                <w:color w:val="FF0000"/>
                <w:lang w:eastAsia="en-US"/>
              </w:rPr>
              <w:t xml:space="preserve"> Área experimental do PMGCA/RIDESA em Teresina, Piauí, Brasil</w:t>
            </w:r>
            <w:r>
              <w:rPr>
                <w:rFonts w:eastAsia="Times New Roman"/>
                <w:color w:val="FF0000"/>
                <w:lang w:eastAsia="pt-BR"/>
              </w:rPr>
              <w:t>......................................................</w:t>
            </w:r>
          </w:p>
        </w:tc>
        <w:tc>
          <w:tcPr>
            <w:tcW w:w="562" w:type="dxa"/>
            <w:vAlign w:val="bottom"/>
          </w:tcPr>
          <w:p w14:paraId="763CB3A4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19</w:t>
            </w:r>
          </w:p>
        </w:tc>
      </w:tr>
      <w:tr w14:paraId="0E50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B8D1DC5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Figura 2 -</w:t>
            </w:r>
          </w:p>
        </w:tc>
        <w:tc>
          <w:tcPr>
            <w:tcW w:w="7654" w:type="dxa"/>
          </w:tcPr>
          <w:p w14:paraId="2FBBE3FC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Teores de pigmentos fotossintéticos das plantas de algodão dos diferentes tratamentos...........................................................................................................</w:t>
            </w:r>
          </w:p>
        </w:tc>
        <w:tc>
          <w:tcPr>
            <w:tcW w:w="562" w:type="dxa"/>
            <w:vAlign w:val="bottom"/>
          </w:tcPr>
          <w:p w14:paraId="56261715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22</w:t>
            </w:r>
          </w:p>
        </w:tc>
      </w:tr>
      <w:tr w14:paraId="4240F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D8B89AB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 xml:space="preserve">Figura 3 -  </w:t>
            </w:r>
          </w:p>
        </w:tc>
        <w:tc>
          <w:tcPr>
            <w:tcW w:w="7654" w:type="dxa"/>
          </w:tcPr>
          <w:p w14:paraId="2D2D40D6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Croqui do experimento.........................................................................................</w:t>
            </w:r>
          </w:p>
        </w:tc>
        <w:tc>
          <w:tcPr>
            <w:tcW w:w="562" w:type="dxa"/>
            <w:vAlign w:val="bottom"/>
          </w:tcPr>
          <w:p w14:paraId="3C1D11CE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24</w:t>
            </w:r>
          </w:p>
        </w:tc>
      </w:tr>
    </w:tbl>
    <w:p w14:paraId="50757B79">
      <w:pPr>
        <w:pStyle w:val="17"/>
        <w:tabs>
          <w:tab w:val="right" w:leader="dot" w:pos="9061"/>
        </w:tabs>
        <w:jc w:val="both"/>
        <w:rPr>
          <w:rStyle w:val="13"/>
          <w:szCs w:val="24"/>
        </w:rPr>
      </w:pPr>
      <w:r>
        <w:rPr>
          <w:rFonts w:cs="Times New Roman"/>
          <w:bCs w:val="0"/>
          <w:szCs w:val="24"/>
        </w:rPr>
        <w:fldChar w:fldCharType="begin"/>
      </w:r>
      <w:r>
        <w:rPr>
          <w:rFonts w:cs="Times New Roman"/>
          <w:bCs w:val="0"/>
          <w:szCs w:val="24"/>
        </w:rPr>
        <w:instrText xml:space="preserve"> TOC \h \z \c "Figura" </w:instrText>
      </w:r>
      <w:r>
        <w:rPr>
          <w:rFonts w:cs="Times New Roman"/>
          <w:bCs w:val="0"/>
          <w:szCs w:val="24"/>
        </w:rPr>
        <w:fldChar w:fldCharType="separate"/>
      </w:r>
    </w:p>
    <w:p w14:paraId="460EB7C2">
      <w:pPr>
        <w:pStyle w:val="17"/>
        <w:jc w:val="both"/>
        <w:rPr>
          <w:szCs w:val="24"/>
        </w:rPr>
      </w:pPr>
      <w:r>
        <w:rPr>
          <w:rFonts w:cs="Times New Roman"/>
          <w:bCs w:val="0"/>
          <w:szCs w:val="24"/>
        </w:rPr>
        <w:fldChar w:fldCharType="end"/>
      </w:r>
    </w:p>
    <w:p w14:paraId="3DAC6F69"/>
    <w:p w14:paraId="1B3AD222"/>
    <w:p w14:paraId="3A9C24AA"/>
    <w:p w14:paraId="13375E16"/>
    <w:p w14:paraId="4E211AAD"/>
    <w:p w14:paraId="670950E3"/>
    <w:p w14:paraId="6B70FFD6"/>
    <w:p w14:paraId="691399BE"/>
    <w:p w14:paraId="2FFE0888"/>
    <w:p w14:paraId="3F9A2292"/>
    <w:p w14:paraId="172D1ABA"/>
    <w:p w14:paraId="38670353"/>
    <w:p w14:paraId="62F75201"/>
    <w:p w14:paraId="4511DBCF"/>
    <w:p w14:paraId="592A802B"/>
    <w:p w14:paraId="4E83E802"/>
    <w:p w14:paraId="35686E44"/>
    <w:p w14:paraId="025B02DE"/>
    <w:p w14:paraId="7889C228"/>
    <w:p w14:paraId="57EA6B9F"/>
    <w:p w14:paraId="572FA3AD"/>
    <w:p w14:paraId="59A719C9"/>
    <w:p w14:paraId="7A950A1C"/>
    <w:p w14:paraId="42B1C90F"/>
    <w:p w14:paraId="397B2C13">
      <w:pPr>
        <w:pStyle w:val="44"/>
        <w:spacing w:after="0"/>
        <w:ind w:left="1134" w:hanging="1134"/>
        <w:jc w:val="center"/>
        <w:rPr>
          <w:b/>
          <w:color w:val="auto"/>
        </w:rPr>
      </w:pPr>
      <w:r>
        <w:rPr>
          <w:b/>
          <w:color w:val="auto"/>
        </w:rPr>
        <w:t>LISTA DE TABELAS</w:t>
      </w:r>
    </w:p>
    <w:p w14:paraId="4556B6C2">
      <w:pPr>
        <w:pStyle w:val="44"/>
        <w:spacing w:after="0"/>
        <w:ind w:left="1134" w:hanging="1134"/>
        <w:jc w:val="center"/>
        <w:rPr>
          <w:b/>
          <w:color w:val="auto"/>
        </w:rPr>
      </w:pPr>
    </w:p>
    <w:tbl>
      <w:tblPr>
        <w:tblStyle w:val="69"/>
        <w:tblW w:w="9346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371"/>
        <w:gridCol w:w="562"/>
      </w:tblGrid>
      <w:tr w14:paraId="6861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3" w:type="dxa"/>
          </w:tcPr>
          <w:p w14:paraId="2AAE12DC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Tabela 1 -</w:t>
            </w:r>
          </w:p>
        </w:tc>
        <w:tc>
          <w:tcPr>
            <w:tcW w:w="7371" w:type="dxa"/>
          </w:tcPr>
          <w:p w14:paraId="7316485A">
            <w:pPr>
              <w:ind w:left="-104" w:hanging="8"/>
              <w:rPr>
                <w:rFonts w:eastAsia="Times New Roman"/>
                <w:color w:val="FF0000"/>
                <w:lang w:eastAsia="pt-BR"/>
              </w:rPr>
            </w:pPr>
            <w:r>
              <w:rPr>
                <w:rFonts w:eastAsia="Times New Roman"/>
                <w:color w:val="FF0000"/>
                <w:highlight w:val="yellow"/>
                <w:lang w:eastAsia="pt-BR"/>
              </w:rPr>
              <w:t xml:space="preserve">A chamada na lista de tabelas deve ser resumida. Não é necessário colocar toda a legenda. </w:t>
            </w:r>
            <w:r>
              <w:rPr>
                <w:color w:val="FF0000"/>
                <w:lang w:eastAsia="en-US"/>
              </w:rPr>
              <w:t>Atributos químicos e granulométricos determinados antes da instalação da área experimental.</w:t>
            </w:r>
            <w:r>
              <w:rPr>
                <w:rFonts w:eastAsia="Times New Roman"/>
                <w:color w:val="FF0000"/>
                <w:lang w:eastAsia="pt-BR"/>
              </w:rPr>
              <w:t>......................................................................</w:t>
            </w:r>
          </w:p>
        </w:tc>
        <w:tc>
          <w:tcPr>
            <w:tcW w:w="562" w:type="dxa"/>
            <w:vAlign w:val="bottom"/>
          </w:tcPr>
          <w:p w14:paraId="38E29B02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21</w:t>
            </w:r>
          </w:p>
        </w:tc>
      </w:tr>
      <w:tr w14:paraId="2484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7CD419C2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>Tabela 2 -</w:t>
            </w:r>
          </w:p>
        </w:tc>
        <w:tc>
          <w:tcPr>
            <w:tcW w:w="7371" w:type="dxa"/>
          </w:tcPr>
          <w:p w14:paraId="6FED3337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Valores médios, teste F e coeficiente de variação de atributos químicos do solo (0-0,2 m) em função da aplicação dos tratamentos...................................</w:t>
            </w:r>
          </w:p>
        </w:tc>
        <w:tc>
          <w:tcPr>
            <w:tcW w:w="562" w:type="dxa"/>
            <w:vAlign w:val="bottom"/>
          </w:tcPr>
          <w:p w14:paraId="79D2BC0A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22</w:t>
            </w:r>
          </w:p>
        </w:tc>
      </w:tr>
      <w:tr w14:paraId="6C6E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136A7B10">
            <w:pPr>
              <w:ind w:firstLine="0"/>
              <w:rPr>
                <w:rFonts w:eastAsia="Times New Roman"/>
                <w:bCs/>
                <w:lang w:eastAsia="pt-BR"/>
              </w:rPr>
            </w:pPr>
            <w:r>
              <w:rPr>
                <w:rFonts w:eastAsia="Times New Roman"/>
                <w:bCs/>
                <w:lang w:eastAsia="pt-BR"/>
              </w:rPr>
              <w:t xml:space="preserve">Tabela 3 -  </w:t>
            </w:r>
          </w:p>
        </w:tc>
        <w:tc>
          <w:tcPr>
            <w:tcW w:w="7371" w:type="dxa"/>
          </w:tcPr>
          <w:p w14:paraId="76FFDE8A">
            <w:pPr>
              <w:ind w:left="-104" w:hanging="8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Valores médios, teste F e coeficiente de variação das variáveis de crescimento das plantas dos diferentes tratamentos.........................................</w:t>
            </w:r>
          </w:p>
        </w:tc>
        <w:tc>
          <w:tcPr>
            <w:tcW w:w="562" w:type="dxa"/>
            <w:vAlign w:val="bottom"/>
          </w:tcPr>
          <w:p w14:paraId="51094A25">
            <w:pPr>
              <w:ind w:firstLine="0"/>
              <w:rPr>
                <w:rFonts w:eastAsia="Times New Roman"/>
                <w:bCs/>
                <w:color w:val="FF0000"/>
                <w:lang w:eastAsia="pt-BR"/>
              </w:rPr>
            </w:pPr>
            <w:r>
              <w:rPr>
                <w:rFonts w:eastAsia="Times New Roman"/>
                <w:bCs/>
                <w:color w:val="FF0000"/>
                <w:lang w:eastAsia="pt-BR"/>
              </w:rPr>
              <w:t>24</w:t>
            </w:r>
          </w:p>
        </w:tc>
      </w:tr>
    </w:tbl>
    <w:p w14:paraId="5E2FE123">
      <w:pPr>
        <w:pStyle w:val="44"/>
        <w:spacing w:after="0"/>
        <w:ind w:left="1134" w:hanging="1134"/>
        <w:jc w:val="center"/>
        <w:rPr>
          <w:b/>
          <w:color w:val="auto"/>
        </w:rPr>
      </w:pPr>
    </w:p>
    <w:p w14:paraId="6DDCDFBE">
      <w:pPr>
        <w:pStyle w:val="17"/>
        <w:tabs>
          <w:tab w:val="right" w:leader="dot" w:pos="9061"/>
        </w:tabs>
        <w:rPr>
          <w:rFonts w:asciiTheme="minorHAnsi" w:hAnsiTheme="minorHAnsi" w:eastAsiaTheme="minorEastAsia" w:cstheme="minorBidi"/>
          <w:bCs w:val="0"/>
          <w:kern w:val="2"/>
          <w:szCs w:val="24"/>
          <w14:ligatures w14:val="standardContextual"/>
        </w:rPr>
      </w:pPr>
      <w:r>
        <w:rPr>
          <w:b/>
          <w:bCs w:val="0"/>
          <w:szCs w:val="24"/>
        </w:rPr>
        <w:fldChar w:fldCharType="begin"/>
      </w:r>
      <w:r>
        <w:rPr>
          <w:b/>
          <w:bCs w:val="0"/>
          <w:szCs w:val="24"/>
        </w:rPr>
        <w:instrText xml:space="preserve"> TOC \h \z \c "Tabela" </w:instrText>
      </w:r>
      <w:r>
        <w:rPr>
          <w:b/>
          <w:bCs w:val="0"/>
          <w:szCs w:val="24"/>
        </w:rPr>
        <w:fldChar w:fldCharType="separate"/>
      </w:r>
    </w:p>
    <w:p w14:paraId="4D8068AB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  <w:r>
        <w:rPr>
          <w:rFonts w:eastAsia="Yu Mincho" w:cstheme="minorHAnsi"/>
          <w:b/>
          <w:bCs/>
          <w:color w:val="auto"/>
          <w:lang w:eastAsia="pt-BR"/>
        </w:rPr>
        <w:fldChar w:fldCharType="end"/>
      </w:r>
    </w:p>
    <w:p w14:paraId="523C50A5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EEEB2B0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564A079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71121D38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5EF7E6BA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75B514C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54AC7BF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10DDBCE3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25A4036B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2023E721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1C66ACDD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2A0265E4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90B99DF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0D1AC2C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56AEF9B3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11AE24B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60C34E6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FA3C206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08573CA5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15BE3EF7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3E8245F9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26C33CCC">
      <w:pPr>
        <w:pStyle w:val="44"/>
        <w:spacing w:after="0"/>
        <w:ind w:left="1134" w:hanging="1134"/>
        <w:jc w:val="center"/>
        <w:rPr>
          <w:rFonts w:eastAsia="Yu Mincho" w:cstheme="minorHAnsi"/>
          <w:b/>
          <w:bCs/>
          <w:color w:val="auto"/>
          <w:lang w:eastAsia="pt-BR"/>
        </w:rPr>
      </w:pPr>
    </w:p>
    <w:p w14:paraId="2B0021B2">
      <w:pPr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LISTA DE ABREVIATURAS </w:t>
      </w:r>
      <w:r>
        <w:rPr>
          <w:rFonts w:eastAsia="Times New Roman"/>
          <w:b/>
          <w:color w:val="FF0000"/>
        </w:rPr>
        <w:t>(OPCIONAL)</w:t>
      </w:r>
    </w:p>
    <w:p w14:paraId="3F197D5C">
      <w:pPr>
        <w:rPr>
          <w:rFonts w:ascii="Arial" w:hAnsi="Arial" w:cs="Arial"/>
          <w:b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076"/>
      </w:tblGrid>
      <w:tr w14:paraId="614AE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FEB0824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 xml:space="preserve">Aw </w:t>
            </w:r>
          </w:p>
        </w:tc>
        <w:tc>
          <w:tcPr>
            <w:tcW w:w="7076" w:type="dxa"/>
          </w:tcPr>
          <w:p w14:paraId="06A41F21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Clima tropical com estação seca de inverno</w:t>
            </w:r>
          </w:p>
        </w:tc>
      </w:tr>
      <w:tr w14:paraId="41892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12C95C2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CPCE</w:t>
            </w:r>
          </w:p>
        </w:tc>
        <w:tc>
          <w:tcPr>
            <w:tcW w:w="7076" w:type="dxa"/>
          </w:tcPr>
          <w:p w14:paraId="767A0119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Campus Professora Cinobelina Elvas</w:t>
            </w:r>
          </w:p>
        </w:tc>
      </w:tr>
      <w:tr w14:paraId="15D2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517625E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DAP</w:t>
            </w:r>
          </w:p>
        </w:tc>
        <w:tc>
          <w:tcPr>
            <w:tcW w:w="7076" w:type="dxa"/>
          </w:tcPr>
          <w:p w14:paraId="2D259501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Dias após a poda</w:t>
            </w:r>
          </w:p>
        </w:tc>
      </w:tr>
      <w:tr w14:paraId="5AFA6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65F7B72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FAOSTAST</w:t>
            </w:r>
          </w:p>
        </w:tc>
        <w:tc>
          <w:tcPr>
            <w:tcW w:w="7076" w:type="dxa"/>
          </w:tcPr>
          <w:p w14:paraId="080FA35A">
            <w:pPr>
              <w:ind w:hanging="107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Food and Agriculture Organization of the United Nations</w:t>
            </w:r>
          </w:p>
        </w:tc>
      </w:tr>
      <w:tr w14:paraId="4119D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420EB79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FRUTAGRO</w:t>
            </w:r>
          </w:p>
        </w:tc>
        <w:tc>
          <w:tcPr>
            <w:tcW w:w="7076" w:type="dxa"/>
          </w:tcPr>
          <w:p w14:paraId="0DF668A9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Grupo de Estudos em Fruticultura</w:t>
            </w:r>
          </w:p>
        </w:tc>
      </w:tr>
      <w:tr w14:paraId="4EB82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860F8D2">
            <w:pPr>
              <w:ind w:firstLine="33"/>
              <w:rPr>
                <w:color w:val="FF0000"/>
              </w:rPr>
            </w:pPr>
            <w:r>
              <w:rPr>
                <w:color w:val="FF0000"/>
              </w:rPr>
              <w:t>GD</w:t>
            </w:r>
          </w:p>
        </w:tc>
        <w:tc>
          <w:tcPr>
            <w:tcW w:w="7076" w:type="dxa"/>
          </w:tcPr>
          <w:p w14:paraId="5B365718">
            <w:pPr>
              <w:ind w:hanging="107"/>
              <w:rPr>
                <w:color w:val="FF0000"/>
              </w:rPr>
            </w:pPr>
            <w:r>
              <w:rPr>
                <w:color w:val="FF0000"/>
              </w:rPr>
              <w:t>Graus dia</w:t>
            </w:r>
          </w:p>
        </w:tc>
      </w:tr>
    </w:tbl>
    <w:p w14:paraId="09AA2D8F">
      <w:pPr>
        <w:jc w:val="center"/>
        <w:rPr>
          <w:rFonts w:eastAsia="Times New Roman"/>
          <w:b/>
        </w:rPr>
      </w:pPr>
    </w:p>
    <w:p w14:paraId="60A282BE">
      <w:pPr>
        <w:jc w:val="center"/>
        <w:rPr>
          <w:rFonts w:eastAsia="Times New Roman"/>
          <w:b/>
        </w:rPr>
      </w:pPr>
    </w:p>
    <w:p w14:paraId="557E8AEA">
      <w:pPr>
        <w:jc w:val="center"/>
        <w:rPr>
          <w:rFonts w:eastAsia="Times New Roman"/>
          <w:b/>
        </w:rPr>
      </w:pPr>
    </w:p>
    <w:p w14:paraId="72A40F51">
      <w:pPr>
        <w:jc w:val="center"/>
        <w:rPr>
          <w:rFonts w:eastAsia="Times New Roman"/>
          <w:b/>
        </w:rPr>
      </w:pPr>
    </w:p>
    <w:p w14:paraId="1AEC8E3D">
      <w:pPr>
        <w:jc w:val="center"/>
        <w:rPr>
          <w:rFonts w:eastAsia="Times New Roman"/>
          <w:b/>
        </w:rPr>
      </w:pPr>
    </w:p>
    <w:p w14:paraId="00197EB9">
      <w:pPr>
        <w:jc w:val="center"/>
        <w:rPr>
          <w:rFonts w:eastAsia="Times New Roman"/>
          <w:b/>
        </w:rPr>
      </w:pPr>
    </w:p>
    <w:p w14:paraId="6D1F3A66">
      <w:pPr>
        <w:jc w:val="center"/>
        <w:rPr>
          <w:rFonts w:eastAsia="Times New Roman"/>
          <w:b/>
        </w:rPr>
      </w:pPr>
    </w:p>
    <w:p w14:paraId="621047ED">
      <w:pPr>
        <w:jc w:val="center"/>
        <w:rPr>
          <w:rFonts w:eastAsia="Times New Roman"/>
          <w:b/>
        </w:rPr>
      </w:pPr>
    </w:p>
    <w:p w14:paraId="25A433BA">
      <w:pPr>
        <w:jc w:val="center"/>
        <w:rPr>
          <w:rFonts w:eastAsia="Times New Roman"/>
          <w:b/>
        </w:rPr>
      </w:pPr>
    </w:p>
    <w:p w14:paraId="27613E3D">
      <w:pPr>
        <w:jc w:val="center"/>
        <w:rPr>
          <w:rFonts w:eastAsia="Times New Roman"/>
          <w:b/>
        </w:rPr>
      </w:pPr>
    </w:p>
    <w:p w14:paraId="589D7191">
      <w:pPr>
        <w:jc w:val="center"/>
        <w:rPr>
          <w:rFonts w:eastAsia="Times New Roman"/>
          <w:b/>
        </w:rPr>
      </w:pPr>
    </w:p>
    <w:p w14:paraId="2B1AA57D">
      <w:pPr>
        <w:jc w:val="center"/>
        <w:rPr>
          <w:rFonts w:eastAsia="Times New Roman"/>
          <w:b/>
        </w:rPr>
      </w:pPr>
    </w:p>
    <w:p w14:paraId="384B6FC6">
      <w:pPr>
        <w:jc w:val="center"/>
        <w:rPr>
          <w:rFonts w:eastAsia="Times New Roman"/>
          <w:b/>
        </w:rPr>
      </w:pPr>
    </w:p>
    <w:p w14:paraId="410BBDB8">
      <w:pPr>
        <w:jc w:val="center"/>
        <w:rPr>
          <w:rFonts w:eastAsia="Times New Roman"/>
          <w:b/>
        </w:rPr>
      </w:pPr>
    </w:p>
    <w:p w14:paraId="7A7A1DEC">
      <w:pPr>
        <w:jc w:val="center"/>
        <w:rPr>
          <w:rFonts w:eastAsia="Times New Roman"/>
          <w:b/>
        </w:rPr>
      </w:pPr>
    </w:p>
    <w:p w14:paraId="39DADE05">
      <w:pPr>
        <w:jc w:val="center"/>
        <w:rPr>
          <w:rFonts w:eastAsia="Times New Roman"/>
          <w:b/>
        </w:rPr>
      </w:pPr>
    </w:p>
    <w:p w14:paraId="1C844640">
      <w:pPr>
        <w:jc w:val="center"/>
        <w:rPr>
          <w:rFonts w:eastAsia="Times New Roman"/>
          <w:b/>
        </w:rPr>
      </w:pPr>
    </w:p>
    <w:p w14:paraId="1987D653">
      <w:pPr>
        <w:jc w:val="center"/>
        <w:rPr>
          <w:rFonts w:eastAsia="Times New Roman"/>
          <w:b/>
        </w:rPr>
      </w:pPr>
    </w:p>
    <w:p w14:paraId="0B35F629">
      <w:pPr>
        <w:jc w:val="center"/>
        <w:rPr>
          <w:rFonts w:eastAsia="Times New Roman"/>
          <w:b/>
        </w:rPr>
      </w:pPr>
    </w:p>
    <w:p w14:paraId="30314BBA">
      <w:pPr>
        <w:jc w:val="center"/>
        <w:rPr>
          <w:rFonts w:eastAsia="Times New Roman"/>
          <w:b/>
        </w:rPr>
      </w:pPr>
    </w:p>
    <w:p w14:paraId="6E32E753">
      <w:pPr>
        <w:jc w:val="center"/>
        <w:rPr>
          <w:rFonts w:eastAsia="Times New Roman"/>
          <w:b/>
        </w:rPr>
      </w:pPr>
    </w:p>
    <w:p w14:paraId="31E1434E">
      <w:pPr>
        <w:jc w:val="center"/>
        <w:rPr>
          <w:rFonts w:eastAsia="Times New Roman"/>
          <w:b/>
        </w:rPr>
      </w:pPr>
    </w:p>
    <w:p w14:paraId="29DFCD65">
      <w:pPr>
        <w:jc w:val="center"/>
        <w:rPr>
          <w:rFonts w:eastAsia="Times New Roman"/>
          <w:b/>
        </w:rPr>
      </w:pPr>
    </w:p>
    <w:p w14:paraId="09D76F2A">
      <w:pPr>
        <w:jc w:val="center"/>
        <w:rPr>
          <w:rFonts w:eastAsia="Times New Roman"/>
          <w:b/>
        </w:rPr>
      </w:pPr>
    </w:p>
    <w:p w14:paraId="28D05F13">
      <w:pPr>
        <w:jc w:val="center"/>
        <w:rPr>
          <w:rFonts w:eastAsia="Times New Roman"/>
          <w:b/>
        </w:rPr>
      </w:pPr>
    </w:p>
    <w:p w14:paraId="5CDC13F3">
      <w:pPr>
        <w:jc w:val="center"/>
        <w:rPr>
          <w:rFonts w:eastAsia="Times New Roman"/>
          <w:b/>
        </w:rPr>
      </w:pPr>
    </w:p>
    <w:p w14:paraId="01F62606">
      <w:pPr>
        <w:jc w:val="center"/>
        <w:rPr>
          <w:b/>
        </w:rPr>
      </w:pPr>
      <w:r>
        <w:rPr>
          <w:rFonts w:eastAsia="Times New Roman"/>
          <w:b/>
        </w:rPr>
        <w:t xml:space="preserve">LISTA DE SÍMBOLOS </w:t>
      </w:r>
      <w:r>
        <w:rPr>
          <w:rFonts w:eastAsia="Times New Roman"/>
          <w:b/>
          <w:color w:val="FF0000"/>
        </w:rPr>
        <w:t>(OPCIONAL)</w:t>
      </w:r>
    </w:p>
    <w:p w14:paraId="5B1D785D">
      <w:pPr>
        <w:rPr>
          <w:rFonts w:ascii="Arial" w:hAnsi="Arial" w:eastAsia="Times New Roman" w:cs="Arial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65"/>
      </w:tblGrid>
      <w:tr w14:paraId="491FD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149F6CDE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°C</w:t>
            </w:r>
          </w:p>
        </w:tc>
        <w:tc>
          <w:tcPr>
            <w:tcW w:w="7365" w:type="dxa"/>
            <w:vAlign w:val="center"/>
          </w:tcPr>
          <w:p w14:paraId="43204C67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Grau Celsius</w:t>
            </w:r>
          </w:p>
        </w:tc>
      </w:tr>
      <w:tr w14:paraId="5A285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65971E92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Al</w:t>
            </w:r>
          </w:p>
        </w:tc>
        <w:tc>
          <w:tcPr>
            <w:tcW w:w="7365" w:type="dxa"/>
            <w:vAlign w:val="center"/>
          </w:tcPr>
          <w:p w14:paraId="717CC1EB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Alumínio</w:t>
            </w:r>
          </w:p>
        </w:tc>
      </w:tr>
      <w:tr w14:paraId="69C79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57A06464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Ca</w:t>
            </w:r>
          </w:p>
        </w:tc>
        <w:tc>
          <w:tcPr>
            <w:tcW w:w="7365" w:type="dxa"/>
            <w:vAlign w:val="center"/>
          </w:tcPr>
          <w:p w14:paraId="3F383149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Cálcio</w:t>
            </w:r>
          </w:p>
        </w:tc>
      </w:tr>
      <w:tr w14:paraId="2EB5F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2945B340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cmolc.dm</w:t>
            </w:r>
            <w:r>
              <w:rPr>
                <w:rFonts w:eastAsia="Times New Roman"/>
                <w:color w:val="FF0000"/>
                <w:vertAlign w:val="superscript"/>
              </w:rPr>
              <w:t>-</w:t>
            </w:r>
            <w:r>
              <w:rPr>
                <w:rFonts w:eastAsia="Times New Roman"/>
                <w:color w:val="FF0000"/>
              </w:rPr>
              <w:t>³</w:t>
            </w:r>
          </w:p>
        </w:tc>
        <w:tc>
          <w:tcPr>
            <w:tcW w:w="7365" w:type="dxa"/>
            <w:vAlign w:val="center"/>
          </w:tcPr>
          <w:p w14:paraId="71FA69B3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Centimol de carga por decímetro cúbico</w:t>
            </w:r>
          </w:p>
        </w:tc>
      </w:tr>
      <w:tr w14:paraId="0E6CE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157F6714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Cm</w:t>
            </w:r>
          </w:p>
        </w:tc>
        <w:tc>
          <w:tcPr>
            <w:tcW w:w="7365" w:type="dxa"/>
            <w:vAlign w:val="center"/>
          </w:tcPr>
          <w:p w14:paraId="53A224DC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Centímetros</w:t>
            </w:r>
          </w:p>
        </w:tc>
      </w:tr>
      <w:tr w14:paraId="7E15F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02F678AC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Cu</w:t>
            </w:r>
          </w:p>
        </w:tc>
        <w:tc>
          <w:tcPr>
            <w:tcW w:w="7365" w:type="dxa"/>
            <w:vAlign w:val="center"/>
          </w:tcPr>
          <w:p w14:paraId="44800393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Cobre</w:t>
            </w:r>
          </w:p>
        </w:tc>
      </w:tr>
      <w:tr w14:paraId="23AC6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96" w:type="dxa"/>
            <w:vAlign w:val="center"/>
          </w:tcPr>
          <w:p w14:paraId="2B5FF105">
            <w:pPr>
              <w:ind w:firstLine="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Fe</w:t>
            </w:r>
          </w:p>
        </w:tc>
        <w:tc>
          <w:tcPr>
            <w:tcW w:w="7365" w:type="dxa"/>
            <w:vAlign w:val="center"/>
          </w:tcPr>
          <w:p w14:paraId="1AAE16C6">
            <w:pPr>
              <w:ind w:firstLine="36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Ferro</w:t>
            </w:r>
          </w:p>
        </w:tc>
      </w:tr>
    </w:tbl>
    <w:p w14:paraId="518D16B8">
      <w:pPr>
        <w:pStyle w:val="34"/>
        <w:tabs>
          <w:tab w:val="left" w:pos="0"/>
          <w:tab w:val="clear" w:pos="709"/>
        </w:tabs>
        <w:ind w:firstLine="0"/>
        <w:rPr>
          <w:sz w:val="24"/>
          <w:szCs w:val="24"/>
        </w:rPr>
      </w:pPr>
    </w:p>
    <w:p w14:paraId="46FA00F1">
      <w:pPr>
        <w:pStyle w:val="43"/>
        <w:spacing w:before="0" w:after="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SUMÁRIO</w:t>
      </w:r>
    </w:p>
    <w:p w14:paraId="50A20027">
      <w:pPr>
        <w:ind w:firstLine="0"/>
      </w:pPr>
    </w:p>
    <w:p w14:paraId="4D6FBF45">
      <w:pPr>
        <w:ind w:firstLine="0"/>
      </w:pPr>
    </w:p>
    <w:tbl>
      <w:tblPr>
        <w:tblStyle w:val="8"/>
        <w:tblW w:w="947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143"/>
        <w:gridCol w:w="456"/>
      </w:tblGrid>
      <w:tr w14:paraId="53EB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235710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</w:t>
            </w:r>
          </w:p>
        </w:tc>
        <w:tc>
          <w:tcPr>
            <w:tcW w:w="8143" w:type="dxa"/>
          </w:tcPr>
          <w:p w14:paraId="373E13F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INTRODUÇÃO GERAL.........................................................................................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6391300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16</w:t>
            </w:r>
          </w:p>
        </w:tc>
      </w:tr>
      <w:tr w14:paraId="14CBF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CF9D4B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</w:t>
            </w:r>
          </w:p>
        </w:tc>
        <w:tc>
          <w:tcPr>
            <w:tcW w:w="8143" w:type="dxa"/>
          </w:tcPr>
          <w:p w14:paraId="3762653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ESTRATÉGIA EXPERIMENTAL........................................................................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54D1EF0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17</w:t>
            </w:r>
          </w:p>
        </w:tc>
      </w:tr>
      <w:tr w14:paraId="7F882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EC337FE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</w:t>
            </w:r>
          </w:p>
        </w:tc>
        <w:tc>
          <w:tcPr>
            <w:tcW w:w="8143" w:type="dxa"/>
          </w:tcPr>
          <w:p w14:paraId="5247FF1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CAPÍTULO 1: REFERÊNCIAL TEÓRICO......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</w:t>
            </w:r>
          </w:p>
        </w:tc>
        <w:tc>
          <w:tcPr>
            <w:tcW w:w="456" w:type="dxa"/>
            <w:vAlign w:val="bottom"/>
          </w:tcPr>
          <w:p w14:paraId="2F12CE7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18</w:t>
            </w:r>
          </w:p>
        </w:tc>
      </w:tr>
      <w:tr w14:paraId="1744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477E74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3.1</w:t>
            </w:r>
          </w:p>
        </w:tc>
        <w:tc>
          <w:tcPr>
            <w:tcW w:w="8143" w:type="dxa"/>
          </w:tcPr>
          <w:p w14:paraId="26F193E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="Times New Roman"/>
                <w:b/>
                <w:color w:val="FF0000"/>
              </w:rPr>
            </w:pPr>
            <w:r>
              <w:rPr>
                <w:rFonts w:eastAsiaTheme="minorEastAsia"/>
                <w:b/>
                <w:color w:val="FF0000"/>
                <w:szCs w:val="27"/>
                <w:lang w:eastAsia="en-US"/>
              </w:rPr>
              <w:t>Tipos de documentos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CC39C0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18</w:t>
            </w:r>
          </w:p>
        </w:tc>
      </w:tr>
      <w:tr w14:paraId="0438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4BF209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3.1.1</w:t>
            </w:r>
          </w:p>
        </w:tc>
        <w:tc>
          <w:tcPr>
            <w:tcW w:w="8143" w:type="dxa"/>
          </w:tcPr>
          <w:p w14:paraId="235300B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szCs w:val="27"/>
                <w:lang w:eastAsia="en-US"/>
              </w:rPr>
            </w:pPr>
            <w:r>
              <w:rPr>
                <w:rFonts w:eastAsiaTheme="minorEastAsia"/>
                <w:bCs/>
                <w:color w:val="FF0000"/>
                <w:szCs w:val="27"/>
                <w:lang w:eastAsia="en-US"/>
              </w:rPr>
              <w:t>Projetos de pesquisa...................................................................................................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424FA34E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18</w:t>
            </w:r>
          </w:p>
        </w:tc>
      </w:tr>
      <w:tr w14:paraId="0DDA9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1829F9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3.1.2</w:t>
            </w:r>
          </w:p>
        </w:tc>
        <w:tc>
          <w:tcPr>
            <w:tcW w:w="8143" w:type="dxa"/>
          </w:tcPr>
          <w:p w14:paraId="5B3076D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szCs w:val="27"/>
                <w:lang w:eastAsia="en-US"/>
              </w:rPr>
            </w:pPr>
            <w:r>
              <w:rPr>
                <w:rFonts w:eastAsiaTheme="minorEastAsia"/>
                <w:bCs/>
                <w:color w:val="FF0000"/>
                <w:szCs w:val="27"/>
                <w:lang w:eastAsia="en-US"/>
              </w:rPr>
              <w:t>Tese............................................................................................................................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6D4BBE9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18</w:t>
            </w:r>
          </w:p>
        </w:tc>
      </w:tr>
      <w:tr w14:paraId="11B9C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0647501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3.1.3</w:t>
            </w:r>
          </w:p>
        </w:tc>
        <w:tc>
          <w:tcPr>
            <w:tcW w:w="8143" w:type="dxa"/>
          </w:tcPr>
          <w:p w14:paraId="78D859A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szCs w:val="27"/>
                <w:lang w:eastAsia="en-US"/>
              </w:rPr>
            </w:pPr>
            <w:r>
              <w:rPr>
                <w:rFonts w:eastAsiaTheme="minorEastAsia"/>
                <w:bCs/>
                <w:color w:val="FF0000"/>
                <w:szCs w:val="27"/>
                <w:lang w:eastAsia="en-US"/>
              </w:rPr>
              <w:t>Dissertação.................................................................................................................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EF4003C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18</w:t>
            </w:r>
          </w:p>
        </w:tc>
      </w:tr>
      <w:tr w14:paraId="7D68E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6E5060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3.2</w:t>
            </w:r>
          </w:p>
        </w:tc>
        <w:tc>
          <w:tcPr>
            <w:tcW w:w="8143" w:type="dxa"/>
          </w:tcPr>
          <w:p w14:paraId="6B24659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="Times New Roman"/>
                <w:b/>
                <w:bCs/>
                <w:color w:val="FF0000"/>
              </w:rPr>
              <w:t>Apresentação............................................................................................................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6E5992F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18</w:t>
            </w:r>
          </w:p>
        </w:tc>
      </w:tr>
      <w:tr w14:paraId="42995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50B036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3.3</w:t>
            </w:r>
          </w:p>
        </w:tc>
        <w:tc>
          <w:tcPr>
            <w:tcW w:w="8143" w:type="dxa"/>
          </w:tcPr>
          <w:p w14:paraId="328DF51C">
            <w:pPr>
              <w:widowControl w:val="0"/>
              <w:tabs>
                <w:tab w:val="clear" w:pos="709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b/>
                <w:color w:val="FF0000"/>
              </w:rPr>
            </w:pPr>
            <w:r>
              <w:rPr>
                <w:rFonts w:eastAsia="Times New Roman"/>
                <w:b/>
                <w:color w:val="FF0000"/>
              </w:rPr>
              <w:t>Defesa........................................................................................................................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B010E9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19</w:t>
            </w:r>
          </w:p>
        </w:tc>
      </w:tr>
      <w:tr w14:paraId="3BF96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05F84B51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</w:p>
        </w:tc>
        <w:tc>
          <w:tcPr>
            <w:tcW w:w="8143" w:type="dxa"/>
          </w:tcPr>
          <w:p w14:paraId="216E0A84">
            <w:pPr>
              <w:widowControl w:val="0"/>
              <w:tabs>
                <w:tab w:val="clear" w:pos="709"/>
              </w:tabs>
              <w:autoSpaceDE w:val="0"/>
              <w:autoSpaceDN w:val="0"/>
              <w:ind w:firstLine="0"/>
              <w:jc w:val="left"/>
              <w:rPr>
                <w:rFonts w:eastAsia="Times New Roman"/>
                <w:b/>
                <w:color w:val="FF0000"/>
              </w:rPr>
            </w:pPr>
            <w:r>
              <w:rPr>
                <w:rFonts w:eastAsia="Times New Roman"/>
                <w:b/>
                <w:color w:val="FF0000"/>
              </w:rPr>
              <w:t>REFERÊNCIAS.......................................................................................................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596244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19</w:t>
            </w:r>
          </w:p>
        </w:tc>
      </w:tr>
      <w:tr w14:paraId="0F48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8C297C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</w:t>
            </w:r>
          </w:p>
        </w:tc>
        <w:tc>
          <w:tcPr>
            <w:tcW w:w="8143" w:type="dxa"/>
          </w:tcPr>
          <w:p w14:paraId="3C45D35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 xml:space="preserve">CAPÍTULO 2: </w:t>
            </w:r>
            <w:r>
              <w:rPr>
                <w:rFonts w:eastAsiaTheme="minorEastAsia"/>
                <w:b/>
                <w:color w:val="FF0000"/>
                <w:highlight w:val="yellow"/>
                <w:lang w:eastAsia="en-US"/>
              </w:rPr>
              <w:t>TÍTULO DO ARTIGO 1 EM CAIXA ALTA</w:t>
            </w:r>
            <w:r>
              <w:rPr>
                <w:rFonts w:eastAsia="Times New Roman"/>
                <w:b/>
                <w:color w:val="FF0000"/>
              </w:rPr>
              <w:t>.............................</w:t>
            </w:r>
          </w:p>
        </w:tc>
        <w:tc>
          <w:tcPr>
            <w:tcW w:w="456" w:type="dxa"/>
            <w:vAlign w:val="bottom"/>
          </w:tcPr>
          <w:p w14:paraId="5DC9517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20</w:t>
            </w:r>
          </w:p>
        </w:tc>
      </w:tr>
      <w:tr w14:paraId="7F5F3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971B8BE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</w:p>
        </w:tc>
        <w:tc>
          <w:tcPr>
            <w:tcW w:w="8143" w:type="dxa"/>
          </w:tcPr>
          <w:p w14:paraId="4AC93B7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RESUMO..................................................................................................................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24FC554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20</w:t>
            </w:r>
          </w:p>
        </w:tc>
      </w:tr>
      <w:tr w14:paraId="7C350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E34D5D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4.1</w:t>
            </w:r>
          </w:p>
        </w:tc>
        <w:tc>
          <w:tcPr>
            <w:tcW w:w="8143" w:type="dxa"/>
          </w:tcPr>
          <w:p w14:paraId="3BFCFD4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Introdução.................................................................................................................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738CD0D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20</w:t>
            </w:r>
          </w:p>
        </w:tc>
      </w:tr>
      <w:tr w14:paraId="63E3E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CB68F1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4.2</w:t>
            </w:r>
          </w:p>
        </w:tc>
        <w:tc>
          <w:tcPr>
            <w:tcW w:w="8143" w:type="dxa"/>
          </w:tcPr>
          <w:p w14:paraId="029B8DB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Material e Métodos...................................................................................................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2497855C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20</w:t>
            </w:r>
          </w:p>
        </w:tc>
      </w:tr>
      <w:tr w14:paraId="4E82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84C0D7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4.2.1</w:t>
            </w:r>
          </w:p>
        </w:tc>
        <w:tc>
          <w:tcPr>
            <w:tcW w:w="8143" w:type="dxa"/>
          </w:tcPr>
          <w:p w14:paraId="48ADE5B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Material vegetal e condições experimentais...............................................................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5252D35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20</w:t>
            </w:r>
          </w:p>
        </w:tc>
      </w:tr>
      <w:tr w14:paraId="59999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49DB7F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4.2.2</w:t>
            </w:r>
          </w:p>
        </w:tc>
        <w:tc>
          <w:tcPr>
            <w:tcW w:w="8143" w:type="dxa"/>
          </w:tcPr>
          <w:p w14:paraId="61A85932">
            <w:pPr>
              <w:tabs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Delineamento experimental.......................................................................................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272CFC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21</w:t>
            </w:r>
          </w:p>
        </w:tc>
      </w:tr>
      <w:tr w14:paraId="399A1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3F70CED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4.2.3</w:t>
            </w:r>
          </w:p>
        </w:tc>
        <w:tc>
          <w:tcPr>
            <w:tcW w:w="8143" w:type="dxa"/>
          </w:tcPr>
          <w:p w14:paraId="67B7C2B4">
            <w:pPr>
              <w:tabs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Variáveis analisadas...................................................................................................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FB54EB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color w:val="FF0000"/>
                <w:lang w:eastAsia="en-US"/>
              </w:rPr>
              <w:t>21</w:t>
            </w:r>
          </w:p>
        </w:tc>
      </w:tr>
      <w:tr w14:paraId="2E030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8B8050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4.2.3.1</w:t>
            </w:r>
          </w:p>
        </w:tc>
        <w:tc>
          <w:tcPr>
            <w:tcW w:w="8143" w:type="dxa"/>
          </w:tcPr>
          <w:p w14:paraId="76A519CE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Dados climáticos........................................................................................................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6DBEC3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21</w:t>
            </w:r>
          </w:p>
        </w:tc>
      </w:tr>
      <w:tr w14:paraId="556A4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46C03011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4.2.3.2</w:t>
            </w:r>
          </w:p>
        </w:tc>
        <w:tc>
          <w:tcPr>
            <w:tcW w:w="8143" w:type="dxa"/>
          </w:tcPr>
          <w:p w14:paraId="5600C860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Trocas gasosas...........................................................................................................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771400A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22</w:t>
            </w:r>
          </w:p>
        </w:tc>
      </w:tr>
      <w:tr w14:paraId="31147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4192C6E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4.2.4</w:t>
            </w:r>
          </w:p>
        </w:tc>
        <w:tc>
          <w:tcPr>
            <w:tcW w:w="8143" w:type="dxa"/>
          </w:tcPr>
          <w:p w14:paraId="36E5168F">
            <w:pPr>
              <w:tabs>
                <w:tab w:val="clear" w:pos="709"/>
              </w:tabs>
              <w:ind w:firstLine="0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Análises estatísticas....................................................................................................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D9F3DD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Cs/>
                <w:color w:val="FF0000"/>
                <w:lang w:eastAsia="en-US"/>
              </w:rPr>
            </w:pPr>
            <w:r>
              <w:rPr>
                <w:rFonts w:eastAsiaTheme="minorEastAsia"/>
                <w:bCs/>
                <w:color w:val="FF0000"/>
                <w:lang w:eastAsia="en-US"/>
              </w:rPr>
              <w:t>22</w:t>
            </w:r>
          </w:p>
        </w:tc>
      </w:tr>
      <w:tr w14:paraId="5E79C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4BEDA3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4.3</w:t>
            </w:r>
          </w:p>
        </w:tc>
        <w:tc>
          <w:tcPr>
            <w:tcW w:w="8143" w:type="dxa"/>
          </w:tcPr>
          <w:p w14:paraId="38C6DAF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Resultados.................................................................................................................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FCAB47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22</w:t>
            </w:r>
          </w:p>
        </w:tc>
      </w:tr>
      <w:tr w14:paraId="4D46D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0039957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4.4</w:t>
            </w:r>
          </w:p>
        </w:tc>
        <w:tc>
          <w:tcPr>
            <w:tcW w:w="8143" w:type="dxa"/>
          </w:tcPr>
          <w:p w14:paraId="3C27A2E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Discussão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57A0C23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24</w:t>
            </w:r>
          </w:p>
        </w:tc>
      </w:tr>
      <w:tr w14:paraId="64DFE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1BF58D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4.5</w:t>
            </w:r>
          </w:p>
        </w:tc>
        <w:tc>
          <w:tcPr>
            <w:tcW w:w="8143" w:type="dxa"/>
          </w:tcPr>
          <w:p w14:paraId="14C08AE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Conclusão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99D5C0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24</w:t>
            </w:r>
          </w:p>
        </w:tc>
      </w:tr>
      <w:tr w14:paraId="2BE26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C2FAA4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</w:p>
        </w:tc>
        <w:tc>
          <w:tcPr>
            <w:tcW w:w="8143" w:type="dxa"/>
          </w:tcPr>
          <w:p w14:paraId="4BA4A54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REFERÊNCIAS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666AC0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24</w:t>
            </w:r>
          </w:p>
        </w:tc>
      </w:tr>
      <w:tr w14:paraId="66B6B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A9DB45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</w:t>
            </w:r>
          </w:p>
        </w:tc>
        <w:tc>
          <w:tcPr>
            <w:tcW w:w="8143" w:type="dxa"/>
          </w:tcPr>
          <w:p w14:paraId="6F1BE2E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 xml:space="preserve">CAPÍTULO 3: </w:t>
            </w:r>
            <w:r>
              <w:rPr>
                <w:rFonts w:eastAsiaTheme="minorEastAsia"/>
                <w:b/>
                <w:color w:val="FF0000"/>
                <w:highlight w:val="yellow"/>
                <w:lang w:eastAsia="en-US"/>
              </w:rPr>
              <w:t>TÍTULO DO ARTIGO 2 EM CAIXA ALTA</w:t>
            </w:r>
            <w:r>
              <w:rPr>
                <w:rFonts w:eastAsia="Times New Roman"/>
                <w:b/>
                <w:color w:val="FF0000"/>
              </w:rPr>
              <w:t>.............................</w:t>
            </w:r>
          </w:p>
        </w:tc>
        <w:tc>
          <w:tcPr>
            <w:tcW w:w="456" w:type="dxa"/>
            <w:vAlign w:val="bottom"/>
          </w:tcPr>
          <w:p w14:paraId="1BDC1FA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25</w:t>
            </w:r>
          </w:p>
        </w:tc>
      </w:tr>
      <w:tr w14:paraId="30647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FFADE31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</w:p>
        </w:tc>
        <w:tc>
          <w:tcPr>
            <w:tcW w:w="8143" w:type="dxa"/>
          </w:tcPr>
          <w:p w14:paraId="062AEB5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RESUMO..................................................................................................................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7937E6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25</w:t>
            </w:r>
          </w:p>
        </w:tc>
      </w:tr>
      <w:tr w14:paraId="03C8F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032344F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5.1</w:t>
            </w:r>
          </w:p>
        </w:tc>
        <w:tc>
          <w:tcPr>
            <w:tcW w:w="8143" w:type="dxa"/>
          </w:tcPr>
          <w:p w14:paraId="7B19FEA9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Introdução.................................................................................................................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2F4BA36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25</w:t>
            </w:r>
          </w:p>
        </w:tc>
      </w:tr>
      <w:tr w14:paraId="1013C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3B9D398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5.2</w:t>
            </w:r>
          </w:p>
        </w:tc>
        <w:tc>
          <w:tcPr>
            <w:tcW w:w="8143" w:type="dxa"/>
          </w:tcPr>
          <w:p w14:paraId="7AF74A2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Material e Métodos...................................................................................................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7BE4B57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25</w:t>
            </w:r>
          </w:p>
        </w:tc>
      </w:tr>
      <w:tr w14:paraId="44883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E9667BA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5.4</w:t>
            </w:r>
          </w:p>
        </w:tc>
        <w:tc>
          <w:tcPr>
            <w:tcW w:w="8143" w:type="dxa"/>
          </w:tcPr>
          <w:p w14:paraId="6B1641D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Resultados.................................................................................................................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4FE94EFE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25</w:t>
            </w:r>
          </w:p>
        </w:tc>
      </w:tr>
      <w:tr w14:paraId="7A77D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C1E4AB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5.5</w:t>
            </w:r>
          </w:p>
        </w:tc>
        <w:tc>
          <w:tcPr>
            <w:tcW w:w="8143" w:type="dxa"/>
          </w:tcPr>
          <w:p w14:paraId="11246BF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Discussão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D4E289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26</w:t>
            </w:r>
          </w:p>
        </w:tc>
      </w:tr>
      <w:tr w14:paraId="3556E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F4C9AD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5.6</w:t>
            </w:r>
          </w:p>
        </w:tc>
        <w:tc>
          <w:tcPr>
            <w:tcW w:w="8143" w:type="dxa"/>
          </w:tcPr>
          <w:p w14:paraId="38DD0272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Conclusão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11B3AF4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26</w:t>
            </w:r>
          </w:p>
        </w:tc>
      </w:tr>
      <w:tr w14:paraId="34DD8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3021B907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</w:p>
        </w:tc>
        <w:tc>
          <w:tcPr>
            <w:tcW w:w="8143" w:type="dxa"/>
          </w:tcPr>
          <w:p w14:paraId="18C41E4F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REFERÊNCIAS</w:t>
            </w:r>
            <w:r>
              <w:rPr>
                <w:rFonts w:eastAsia="Times New Roman"/>
                <w:b/>
                <w:color w:val="FF0000"/>
              </w:rPr>
              <w:t>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36CB6B3B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26</w:t>
            </w:r>
          </w:p>
        </w:tc>
      </w:tr>
      <w:tr w14:paraId="3342D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F7A6CA3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bCs/>
                <w:color w:val="FF0000"/>
                <w:lang w:eastAsia="en-US"/>
              </w:rPr>
            </w:pPr>
            <w:r>
              <w:rPr>
                <w:rFonts w:eastAsiaTheme="minorEastAsia"/>
                <w:b/>
                <w:bCs/>
                <w:color w:val="FF0000"/>
                <w:lang w:eastAsia="en-US"/>
              </w:rPr>
              <w:t>6</w:t>
            </w:r>
          </w:p>
        </w:tc>
        <w:tc>
          <w:tcPr>
            <w:tcW w:w="8143" w:type="dxa"/>
          </w:tcPr>
          <w:p w14:paraId="76A69BB4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CONSIDERAÇÕES FINAIS E PERSPECTIVAS FUTURAS............................</w:t>
            </w:r>
          </w:p>
        </w:tc>
        <w:tc>
          <w:tcPr>
            <w:tcW w:w="456" w:type="dxa"/>
            <w:vAlign w:val="bottom"/>
          </w:tcPr>
          <w:p w14:paraId="70B03735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27</w:t>
            </w:r>
          </w:p>
        </w:tc>
      </w:tr>
      <w:tr w14:paraId="16B9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8242CEC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color w:val="FF0000"/>
                <w:lang w:eastAsia="en-US"/>
              </w:rPr>
            </w:pPr>
          </w:p>
        </w:tc>
        <w:tc>
          <w:tcPr>
            <w:tcW w:w="8143" w:type="dxa"/>
          </w:tcPr>
          <w:p w14:paraId="0EDC0FB0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APÊNDICES ............................................................................................................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2B527E06">
            <w:pPr>
              <w:widowControl w:val="0"/>
              <w:tabs>
                <w:tab w:val="center" w:pos="4252"/>
                <w:tab w:val="right" w:pos="8504"/>
                <w:tab w:val="clear" w:pos="709"/>
              </w:tabs>
              <w:ind w:firstLine="0"/>
              <w:jc w:val="left"/>
              <w:rPr>
                <w:rFonts w:eastAsiaTheme="minorEastAsia"/>
                <w:b/>
                <w:color w:val="FF0000"/>
                <w:lang w:eastAsia="en-US"/>
              </w:rPr>
            </w:pPr>
            <w:r>
              <w:rPr>
                <w:rFonts w:eastAsiaTheme="minorEastAsia"/>
                <w:b/>
                <w:color w:val="FF0000"/>
                <w:lang w:eastAsia="en-US"/>
              </w:rPr>
              <w:t>28</w:t>
            </w:r>
          </w:p>
        </w:tc>
      </w:tr>
    </w:tbl>
    <w:p w14:paraId="3441FD03">
      <w:pPr>
        <w:ind w:firstLine="0"/>
      </w:pPr>
    </w:p>
    <w:p w14:paraId="1EF1B9DC"/>
    <w:p w14:paraId="77EF49BE"/>
    <w:p w14:paraId="2F92C788">
      <w:pPr>
        <w:sectPr>
          <w:headerReference r:id="rId5" w:type="default"/>
          <w:pgSz w:w="11906" w:h="16838"/>
          <w:pgMar w:top="1701" w:right="1134" w:bottom="1134" w:left="1701" w:header="709" w:footer="709" w:gutter="0"/>
          <w:pgNumType w:start="1" w:chapStyle="1"/>
          <w:cols w:space="708" w:num="1"/>
          <w:docGrid w:linePitch="360" w:charSpace="0"/>
        </w:sectPr>
      </w:pPr>
    </w:p>
    <w:p w14:paraId="72F7FE5F">
      <w:pPr>
        <w:ind w:firstLine="0"/>
        <w:jc w:val="left"/>
        <w:rPr>
          <w:b/>
          <w:bCs/>
        </w:rPr>
      </w:pPr>
      <w:bookmarkStart w:id="0" w:name="_Toc175403015"/>
      <w:bookmarkStart w:id="1" w:name="_Toc110871369"/>
      <w:r>
        <w:rPr>
          <w:b/>
          <w:bCs/>
        </w:rPr>
        <w:t>1 INTRODUÇÃO</w:t>
      </w:r>
      <w:bookmarkEnd w:id="0"/>
      <w:bookmarkEnd w:id="1"/>
      <w:r>
        <w:rPr>
          <w:b/>
          <w:bCs/>
        </w:rPr>
        <w:t xml:space="preserve"> GERAL</w:t>
      </w:r>
    </w:p>
    <w:p w14:paraId="63D3BECB"/>
    <w:p w14:paraId="23426116">
      <w:pPr>
        <w:rPr>
          <w:color w:val="FF0000"/>
        </w:rPr>
      </w:pPr>
      <w:r>
        <w:rPr>
          <w:color w:val="FF0000"/>
        </w:rPr>
        <w:t xml:space="preserve">A partir de agora, você redigirá sua dissertação/tese contendo os itens do sumário. A paginação deverá aparecer na introdução. Portanto, inserir o número de página manualmente na introdução, contando desde a página de rosto. As citações devem seguir as normas da ABNT vigentes (Vieira, 1990; Sousa; Wuz, 2012; Silva </w:t>
      </w:r>
      <w:r>
        <w:rPr>
          <w:i/>
          <w:color w:val="FF0000"/>
        </w:rPr>
        <w:t xml:space="preserve">et al., </w:t>
      </w:r>
      <w:r>
        <w:rPr>
          <w:color w:val="FF0000"/>
        </w:rPr>
        <w:t>2026).</w:t>
      </w:r>
    </w:p>
    <w:p w14:paraId="704543DF"/>
    <w:p w14:paraId="252DE3D6"/>
    <w:p w14:paraId="0F1817CD"/>
    <w:p w14:paraId="13F80E5F"/>
    <w:p w14:paraId="362CA578"/>
    <w:p w14:paraId="23433CB2"/>
    <w:p w14:paraId="6B11AC14"/>
    <w:p w14:paraId="3FE3E4EE"/>
    <w:p w14:paraId="35A3675C"/>
    <w:p w14:paraId="000DE05F"/>
    <w:p w14:paraId="5C391467"/>
    <w:p w14:paraId="20CD82E2"/>
    <w:p w14:paraId="5E221057"/>
    <w:p w14:paraId="4B60FB98"/>
    <w:p w14:paraId="4C3599D2"/>
    <w:p w14:paraId="204A2D2B"/>
    <w:p w14:paraId="79EDABC2"/>
    <w:p w14:paraId="7F23DB78"/>
    <w:p w14:paraId="40A11921"/>
    <w:p w14:paraId="68162970"/>
    <w:p w14:paraId="0ADDB237"/>
    <w:p w14:paraId="0F09340B"/>
    <w:p w14:paraId="76401B97"/>
    <w:p w14:paraId="12EE3868"/>
    <w:p w14:paraId="3AA3C895"/>
    <w:p w14:paraId="3B49A9BE">
      <w:pPr>
        <w:ind w:firstLine="0"/>
        <w:rPr>
          <w:b/>
          <w:bCs/>
        </w:rPr>
      </w:pPr>
      <w:bookmarkStart w:id="2" w:name="_Toc175403016"/>
      <w:bookmarkStart w:id="3" w:name="_Toc110871370"/>
    </w:p>
    <w:p w14:paraId="7788CD07">
      <w:pPr>
        <w:ind w:firstLine="0"/>
        <w:rPr>
          <w:b/>
          <w:bCs/>
        </w:rPr>
      </w:pPr>
    </w:p>
    <w:p w14:paraId="1DCCCF6E">
      <w:pPr>
        <w:ind w:firstLine="0"/>
        <w:rPr>
          <w:b/>
          <w:bCs/>
        </w:rPr>
      </w:pPr>
    </w:p>
    <w:p w14:paraId="5B75771E">
      <w:pPr>
        <w:ind w:firstLine="0"/>
        <w:rPr>
          <w:b/>
          <w:bCs/>
        </w:rPr>
      </w:pPr>
      <w:r>
        <w:rPr>
          <w:b/>
          <w:bCs/>
        </w:rPr>
        <w:t xml:space="preserve">2 ESTRATÉGIA EXPERIMENTAL </w:t>
      </w:r>
    </w:p>
    <w:p w14:paraId="60E82D4B">
      <w:pPr>
        <w:ind w:firstLine="0"/>
        <w:rPr>
          <w:b/>
          <w:bCs/>
        </w:rPr>
      </w:pPr>
    </w:p>
    <w:p w14:paraId="1D5678C6">
      <w:pPr>
        <w:ind w:firstLine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>Redigir aqui a estratégia experimental, que é obrigatória para o documento no formato de capítulos.</w:t>
      </w:r>
    </w:p>
    <w:p w14:paraId="4F5FCDAD">
      <w:pPr>
        <w:ind w:firstLine="0"/>
        <w:rPr>
          <w:color w:val="FF0000"/>
        </w:rPr>
      </w:pPr>
    </w:p>
    <w:p w14:paraId="3BCCF69B">
      <w:pPr>
        <w:ind w:firstLine="0"/>
        <w:rPr>
          <w:color w:val="FF0000"/>
        </w:rPr>
      </w:pPr>
    </w:p>
    <w:p w14:paraId="2212A915">
      <w:pPr>
        <w:ind w:firstLine="0"/>
        <w:rPr>
          <w:color w:val="FF0000"/>
        </w:rPr>
      </w:pPr>
    </w:p>
    <w:p w14:paraId="6A62CD3C">
      <w:pPr>
        <w:ind w:firstLine="0"/>
        <w:rPr>
          <w:color w:val="FF0000"/>
        </w:rPr>
      </w:pPr>
    </w:p>
    <w:p w14:paraId="1EDB6D01">
      <w:pPr>
        <w:ind w:firstLine="0"/>
        <w:rPr>
          <w:color w:val="FF0000"/>
        </w:rPr>
      </w:pPr>
    </w:p>
    <w:p w14:paraId="68A93BE8">
      <w:pPr>
        <w:ind w:firstLine="0"/>
        <w:rPr>
          <w:color w:val="FF0000"/>
        </w:rPr>
      </w:pPr>
    </w:p>
    <w:p w14:paraId="3298C965">
      <w:pPr>
        <w:ind w:firstLine="0"/>
        <w:rPr>
          <w:color w:val="FF0000"/>
        </w:rPr>
      </w:pPr>
    </w:p>
    <w:p w14:paraId="18EC11A2">
      <w:pPr>
        <w:ind w:firstLine="0"/>
        <w:rPr>
          <w:color w:val="FF0000"/>
        </w:rPr>
      </w:pPr>
    </w:p>
    <w:p w14:paraId="7F22C0D2">
      <w:pPr>
        <w:ind w:firstLine="0"/>
        <w:rPr>
          <w:color w:val="FF0000"/>
        </w:rPr>
      </w:pPr>
    </w:p>
    <w:p w14:paraId="4C991D1C">
      <w:pPr>
        <w:ind w:firstLine="0"/>
        <w:rPr>
          <w:color w:val="FF0000"/>
        </w:rPr>
      </w:pPr>
    </w:p>
    <w:p w14:paraId="4865743F">
      <w:pPr>
        <w:ind w:firstLine="0"/>
        <w:rPr>
          <w:color w:val="FF0000"/>
        </w:rPr>
      </w:pPr>
    </w:p>
    <w:p w14:paraId="0BA665F4">
      <w:pPr>
        <w:ind w:firstLine="0"/>
        <w:rPr>
          <w:color w:val="FF0000"/>
        </w:rPr>
      </w:pPr>
    </w:p>
    <w:p w14:paraId="24C6D743">
      <w:pPr>
        <w:ind w:firstLine="0"/>
        <w:rPr>
          <w:color w:val="FF0000"/>
        </w:rPr>
      </w:pPr>
    </w:p>
    <w:p w14:paraId="6C72AC43">
      <w:pPr>
        <w:ind w:firstLine="0"/>
        <w:rPr>
          <w:color w:val="FF0000"/>
        </w:rPr>
      </w:pPr>
    </w:p>
    <w:p w14:paraId="7F1E69F7">
      <w:pPr>
        <w:ind w:firstLine="0"/>
        <w:rPr>
          <w:color w:val="FF0000"/>
        </w:rPr>
      </w:pPr>
    </w:p>
    <w:p w14:paraId="03723C4B">
      <w:pPr>
        <w:ind w:firstLine="0"/>
        <w:rPr>
          <w:color w:val="FF0000"/>
        </w:rPr>
      </w:pPr>
    </w:p>
    <w:p w14:paraId="51ED5A8E">
      <w:pPr>
        <w:ind w:firstLine="0"/>
        <w:rPr>
          <w:color w:val="FF0000"/>
        </w:rPr>
      </w:pPr>
    </w:p>
    <w:p w14:paraId="3EE00F9F">
      <w:pPr>
        <w:ind w:firstLine="0"/>
        <w:rPr>
          <w:color w:val="FF0000"/>
        </w:rPr>
      </w:pPr>
    </w:p>
    <w:p w14:paraId="606EC4C8">
      <w:pPr>
        <w:ind w:firstLine="0"/>
        <w:rPr>
          <w:color w:val="FF0000"/>
        </w:rPr>
      </w:pPr>
    </w:p>
    <w:p w14:paraId="1390ADBF">
      <w:pPr>
        <w:ind w:firstLine="0"/>
        <w:rPr>
          <w:color w:val="FF0000"/>
        </w:rPr>
      </w:pPr>
    </w:p>
    <w:p w14:paraId="59463F1F">
      <w:pPr>
        <w:ind w:firstLine="0"/>
        <w:rPr>
          <w:color w:val="FF0000"/>
        </w:rPr>
      </w:pPr>
    </w:p>
    <w:p w14:paraId="01549593">
      <w:pPr>
        <w:ind w:firstLine="0"/>
        <w:rPr>
          <w:color w:val="FF0000"/>
        </w:rPr>
      </w:pPr>
    </w:p>
    <w:p w14:paraId="4773112B">
      <w:pPr>
        <w:ind w:firstLine="0"/>
        <w:rPr>
          <w:color w:val="FF0000"/>
        </w:rPr>
      </w:pPr>
    </w:p>
    <w:p w14:paraId="0BB9168A">
      <w:pPr>
        <w:ind w:firstLine="0"/>
        <w:rPr>
          <w:color w:val="FF0000"/>
        </w:rPr>
      </w:pPr>
    </w:p>
    <w:p w14:paraId="2EC4AF23">
      <w:pPr>
        <w:ind w:firstLine="0"/>
        <w:rPr>
          <w:color w:val="FF0000"/>
        </w:rPr>
      </w:pPr>
    </w:p>
    <w:p w14:paraId="1DEE0362">
      <w:pPr>
        <w:ind w:firstLine="0"/>
        <w:rPr>
          <w:color w:val="FF0000"/>
        </w:rPr>
      </w:pPr>
    </w:p>
    <w:p w14:paraId="7B1993EF">
      <w:pPr>
        <w:ind w:firstLine="0"/>
        <w:rPr>
          <w:color w:val="FF0000"/>
        </w:rPr>
      </w:pPr>
    </w:p>
    <w:p w14:paraId="6DB39596">
      <w:pPr>
        <w:ind w:firstLine="0"/>
        <w:rPr>
          <w:color w:val="FF0000"/>
        </w:rPr>
      </w:pPr>
    </w:p>
    <w:p w14:paraId="185C6490">
      <w:pPr>
        <w:ind w:firstLine="0"/>
        <w:rPr>
          <w:color w:val="FF0000"/>
        </w:rPr>
      </w:pPr>
    </w:p>
    <w:p w14:paraId="52605B9D">
      <w:pPr>
        <w:ind w:firstLine="0"/>
        <w:rPr>
          <w:color w:val="FF0000"/>
        </w:rPr>
      </w:pPr>
    </w:p>
    <w:p w14:paraId="707FFA64">
      <w:pPr>
        <w:ind w:firstLine="0"/>
        <w:rPr>
          <w:b/>
          <w:bCs/>
        </w:rPr>
      </w:pPr>
      <w:r>
        <w:rPr>
          <w:b/>
          <w:bCs/>
        </w:rPr>
        <w:t>3 CAPÍTULO 1</w:t>
      </w:r>
    </w:p>
    <w:p w14:paraId="3A12BC2F">
      <w:pPr>
        <w:ind w:firstLine="0"/>
        <w:rPr>
          <w:b/>
          <w:bCs/>
        </w:rPr>
      </w:pPr>
    </w:p>
    <w:p w14:paraId="0892B434">
      <w:pPr>
        <w:ind w:firstLine="0"/>
        <w:rPr>
          <w:b/>
          <w:bCs/>
        </w:rPr>
      </w:pPr>
      <w:r>
        <w:rPr>
          <w:b/>
          <w:bCs/>
        </w:rPr>
        <w:t>REFERÊNCIAL TEÓRICO</w:t>
      </w:r>
      <w:bookmarkEnd w:id="2"/>
      <w:bookmarkEnd w:id="3"/>
      <w:bookmarkStart w:id="4" w:name="_Toc110871371"/>
      <w:r>
        <w:rPr>
          <w:b/>
          <w:bCs/>
        </w:rPr>
        <w:t xml:space="preserve"> </w:t>
      </w:r>
    </w:p>
    <w:bookmarkEnd w:id="4"/>
    <w:p w14:paraId="485D6194">
      <w:pPr>
        <w:ind w:firstLine="0"/>
        <w:rPr>
          <w:b/>
          <w:bCs/>
        </w:rPr>
      </w:pPr>
      <w:bookmarkStart w:id="5" w:name="_Toc175403017"/>
    </w:p>
    <w:p w14:paraId="7F17F47F">
      <w:pPr>
        <w:ind w:firstLine="0"/>
        <w:rPr>
          <w:b/>
          <w:bCs/>
        </w:rPr>
      </w:pPr>
      <w:r>
        <w:rPr>
          <w:b/>
          <w:bCs/>
        </w:rPr>
        <w:t>3.1 Tipos de documentos</w:t>
      </w:r>
      <w:bookmarkEnd w:id="5"/>
    </w:p>
    <w:p w14:paraId="52201F46"/>
    <w:p w14:paraId="28A830CE">
      <w:r>
        <w:t>Inserir o texto.</w:t>
      </w:r>
    </w:p>
    <w:p w14:paraId="5D76F80D"/>
    <w:p w14:paraId="09B0E27F">
      <w:pPr>
        <w:ind w:firstLine="0"/>
      </w:pPr>
      <w:bookmarkStart w:id="6" w:name="_Toc175403018"/>
      <w:r>
        <w:t xml:space="preserve">3.1.1 </w:t>
      </w:r>
      <w:bookmarkEnd w:id="6"/>
      <w:r>
        <w:rPr>
          <w:rFonts w:eastAsiaTheme="minorEastAsia"/>
          <w:szCs w:val="27"/>
          <w:lang w:eastAsia="en-US"/>
        </w:rPr>
        <w:t>Projetos de pesquisa</w:t>
      </w:r>
    </w:p>
    <w:p w14:paraId="2B23E974">
      <w:pPr>
        <w:rPr>
          <w:rStyle w:val="56"/>
        </w:rPr>
      </w:pPr>
    </w:p>
    <w:p w14:paraId="15671707">
      <w:r>
        <w:t>Inserir o texto.</w:t>
      </w:r>
    </w:p>
    <w:p w14:paraId="724CB856">
      <w:pPr>
        <w:rPr>
          <w:rStyle w:val="56"/>
        </w:rPr>
      </w:pPr>
    </w:p>
    <w:p w14:paraId="6546DF09">
      <w:pPr>
        <w:ind w:firstLine="0"/>
      </w:pPr>
      <w:r>
        <w:t>3.1.2 Tese</w:t>
      </w:r>
    </w:p>
    <w:p w14:paraId="6D1E5CC3">
      <w:pPr>
        <w:ind w:firstLine="0"/>
      </w:pPr>
    </w:p>
    <w:p w14:paraId="315B8B71">
      <w:r>
        <w:t>Inserir o texto.</w:t>
      </w:r>
    </w:p>
    <w:p w14:paraId="7907C3E1">
      <w:pPr>
        <w:ind w:firstLine="0"/>
      </w:pPr>
    </w:p>
    <w:p w14:paraId="6AE7508E">
      <w:pPr>
        <w:ind w:firstLine="0"/>
      </w:pPr>
      <w:r>
        <w:t>3.1.3 Dissertação</w:t>
      </w:r>
    </w:p>
    <w:p w14:paraId="764492C9">
      <w:pPr>
        <w:ind w:firstLine="0"/>
      </w:pPr>
    </w:p>
    <w:p w14:paraId="7E355E23">
      <w:r>
        <w:t>Inserir o texto.</w:t>
      </w:r>
    </w:p>
    <w:p w14:paraId="471D425B">
      <w:pPr>
        <w:ind w:firstLine="0"/>
      </w:pPr>
    </w:p>
    <w:p w14:paraId="13FAF07C">
      <w:pPr>
        <w:ind w:firstLine="0"/>
        <w:rPr>
          <w:b/>
          <w:bCs/>
        </w:rPr>
      </w:pPr>
      <w:r>
        <w:rPr>
          <w:b/>
          <w:bCs/>
        </w:rPr>
        <w:t>3.2 Apresentação</w:t>
      </w:r>
    </w:p>
    <w:p w14:paraId="227A5F93">
      <w:pPr>
        <w:ind w:firstLine="0"/>
      </w:pPr>
    </w:p>
    <w:p w14:paraId="20A0718E">
      <w:r>
        <w:t>Inserir o texto.</w:t>
      </w:r>
    </w:p>
    <w:p w14:paraId="201CA820"/>
    <w:p w14:paraId="0BD0ED87">
      <w:pPr>
        <w:ind w:firstLine="0"/>
        <w:rPr>
          <w:b/>
          <w:bCs/>
        </w:rPr>
      </w:pPr>
      <w:r>
        <w:rPr>
          <w:b/>
          <w:bCs/>
        </w:rPr>
        <w:t>3.3 Defesa</w:t>
      </w:r>
    </w:p>
    <w:p w14:paraId="1D38AE7F">
      <w:pPr>
        <w:ind w:firstLine="0"/>
        <w:rPr>
          <w:color w:val="FF0000"/>
        </w:rPr>
      </w:pPr>
    </w:p>
    <w:p w14:paraId="210C4607">
      <w:r>
        <w:t>Inserir o texto.</w:t>
      </w:r>
    </w:p>
    <w:p w14:paraId="4974CDE9">
      <w:pPr>
        <w:ind w:firstLine="0"/>
        <w:rPr>
          <w:color w:val="FF0000"/>
        </w:rPr>
      </w:pPr>
    </w:p>
    <w:p w14:paraId="12C0DE75">
      <w:pPr>
        <w:ind w:firstLine="0"/>
        <w:rPr>
          <w:color w:val="FF0000"/>
        </w:rPr>
      </w:pPr>
    </w:p>
    <w:p w14:paraId="31190DCC">
      <w:pPr>
        <w:ind w:firstLine="0"/>
        <w:rPr>
          <w:color w:val="FF0000"/>
        </w:rPr>
      </w:pPr>
    </w:p>
    <w:p w14:paraId="27D00A76">
      <w:pPr>
        <w:ind w:firstLine="0"/>
        <w:rPr>
          <w:color w:val="FF0000"/>
        </w:rPr>
      </w:pPr>
    </w:p>
    <w:p w14:paraId="4D3792C7">
      <w:pPr>
        <w:ind w:firstLine="0"/>
        <w:rPr>
          <w:color w:val="FF0000"/>
        </w:rPr>
      </w:pPr>
    </w:p>
    <w:p w14:paraId="6720EA05">
      <w:pPr>
        <w:ind w:firstLine="0"/>
        <w:rPr>
          <w:color w:val="FF0000"/>
        </w:rPr>
      </w:pPr>
    </w:p>
    <w:p w14:paraId="5ABCB7D0">
      <w:pPr>
        <w:ind w:firstLine="0"/>
        <w:rPr>
          <w:color w:val="FF0000"/>
        </w:rPr>
      </w:pPr>
    </w:p>
    <w:p w14:paraId="1F35690A">
      <w:pPr>
        <w:ind w:firstLine="0"/>
        <w:rPr>
          <w:color w:val="FF0000"/>
        </w:rPr>
      </w:pPr>
      <w:r>
        <w:rPr>
          <w:b/>
          <w:bCs/>
        </w:rPr>
        <w:t>REFERÊNCIAS</w:t>
      </w:r>
    </w:p>
    <w:p w14:paraId="0A8114F6">
      <w:pPr>
        <w:ind w:firstLine="0"/>
        <w:rPr>
          <w:color w:val="FF0000"/>
        </w:rPr>
      </w:pPr>
    </w:p>
    <w:p w14:paraId="4E76F322">
      <w:pPr>
        <w:pStyle w:val="74"/>
        <w:spacing w:after="0"/>
        <w:jc w:val="left"/>
        <w:rPr>
          <w:lang w:val="de-DE"/>
        </w:rPr>
      </w:pPr>
      <w:r>
        <w:t xml:space="preserve">ALVARES, C. A.; STAPE, J. L.; SENTELHAS, P. C; GONÇALVES, J. LEONARDO MORAES; SPAROVEK, GERD Köppen’s climate classification map for Brazil. </w:t>
      </w:r>
      <w:r>
        <w:rPr>
          <w:b/>
          <w:bCs/>
          <w:lang w:val="de-DE"/>
        </w:rPr>
        <w:t>Meteorologische Zeitschrift</w:t>
      </w:r>
      <w:r>
        <w:rPr>
          <w:lang w:val="de-DE"/>
        </w:rPr>
        <w:t xml:space="preserve">, v. 22, n. 6, p. 711-728, 2013. </w:t>
      </w:r>
    </w:p>
    <w:p w14:paraId="38308B6C">
      <w:pPr>
        <w:pStyle w:val="74"/>
        <w:spacing w:after="0"/>
        <w:jc w:val="left"/>
      </w:pPr>
    </w:p>
    <w:p w14:paraId="445A2CC1">
      <w:pPr>
        <w:pStyle w:val="74"/>
        <w:spacing w:after="0"/>
        <w:jc w:val="left"/>
      </w:pPr>
      <w:r>
        <w:t xml:space="preserve">CONAB. </w:t>
      </w:r>
      <w:r>
        <w:rPr>
          <w:b/>
          <w:bCs/>
        </w:rPr>
        <w:t>Produção nacional de grãos é estimada em 312,2 milhões de toneladas na safra 2022/23</w:t>
      </w:r>
      <w:r>
        <w:t xml:space="preserve">. Disponível em: &lt;https://www.conab.gov.br/ultimas-noticias/4971-producao-de-graos-esta-estimada-em-312-5-milhoes-de-toneladas-na-safra-2022-23&gt;. Acesso em: 26 jul. 2023. </w:t>
      </w:r>
    </w:p>
    <w:p w14:paraId="6EE034C3">
      <w:pPr>
        <w:pStyle w:val="74"/>
        <w:spacing w:after="0"/>
        <w:jc w:val="left"/>
      </w:pPr>
    </w:p>
    <w:p w14:paraId="5273B3F1">
      <w:pPr>
        <w:pStyle w:val="74"/>
        <w:spacing w:after="0"/>
        <w:jc w:val="left"/>
      </w:pPr>
      <w:r>
        <w:t xml:space="preserve">CONAB. </w:t>
      </w:r>
      <w:r>
        <w:rPr>
          <w:b/>
          <w:bCs/>
        </w:rPr>
        <w:t>Acompanhamento da Safra Brasileira de Grãos, safra 2023/24</w:t>
      </w:r>
      <w:r>
        <w:t>. 9. ed. Brasília, DF, 2024.</w:t>
      </w:r>
    </w:p>
    <w:p w14:paraId="1B28E4B3">
      <w:pPr>
        <w:pStyle w:val="74"/>
        <w:spacing w:after="0"/>
        <w:jc w:val="left"/>
      </w:pPr>
    </w:p>
    <w:p w14:paraId="3BCAF77F">
      <w:pPr>
        <w:pStyle w:val="74"/>
        <w:spacing w:after="0"/>
        <w:jc w:val="left"/>
      </w:pPr>
      <w:r>
        <w:t xml:space="preserve">EVANGELISTA, B. A.; SILVA, F. A. M.; SIMON, J. </w:t>
      </w:r>
      <w:r>
        <w:rPr>
          <w:b/>
        </w:rPr>
        <w:t>Zoneamento de risco climático para determinação de épocas de semeadura da cultura da soja na região MATOPIBA</w:t>
      </w:r>
      <w:r>
        <w:t xml:space="preserve">. Palmas: </w:t>
      </w:r>
      <w:r>
        <w:rPr>
          <w:bCs/>
        </w:rPr>
        <w:t>Embrapa Pesca e Aquicultura</w:t>
      </w:r>
      <w:r>
        <w:t>, 2017. 44 p. (Boletim de Pesquisa e Desenvolvimento).</w:t>
      </w:r>
    </w:p>
    <w:p w14:paraId="7F8A1BB7">
      <w:pPr>
        <w:pStyle w:val="74"/>
        <w:spacing w:after="0"/>
        <w:jc w:val="left"/>
      </w:pPr>
    </w:p>
    <w:p w14:paraId="74859FE5">
      <w:pPr>
        <w:pStyle w:val="74"/>
        <w:spacing w:after="0"/>
        <w:jc w:val="left"/>
      </w:pPr>
      <w:r>
        <w:t xml:space="preserve">IBGE. Instituto Brasileiro de Geografia e Estatística. </w:t>
      </w:r>
      <w:r>
        <w:rPr>
          <w:b/>
          <w:bCs/>
        </w:rPr>
        <w:t>Levantamento Sistemático da Produção Agrícola</w:t>
      </w:r>
      <w:r>
        <w:t xml:space="preserve">. Disponível em: &lt;https://sidra.ibge.gov.br/home/lspa&gt;. Acesso em: 26 jul. 2023. </w:t>
      </w:r>
    </w:p>
    <w:p w14:paraId="75FFB655">
      <w:pPr>
        <w:pStyle w:val="74"/>
        <w:spacing w:after="0"/>
        <w:jc w:val="left"/>
      </w:pPr>
    </w:p>
    <w:p w14:paraId="45540F73">
      <w:pPr>
        <w:pStyle w:val="74"/>
        <w:spacing w:after="0"/>
        <w:jc w:val="left"/>
      </w:pPr>
      <w:r>
        <w:t xml:space="preserve">KERBAUY, G. B. </w:t>
      </w:r>
      <w:r>
        <w:rPr>
          <w:b/>
          <w:bCs/>
        </w:rPr>
        <w:t>Fisiologia vegetal</w:t>
      </w:r>
      <w:r>
        <w:t>. Rio de Janeiro: Guanabara Koogan, 2008. 413 p.</w:t>
      </w:r>
    </w:p>
    <w:p w14:paraId="44E180F9"/>
    <w:p w14:paraId="1A1DB444"/>
    <w:p w14:paraId="00994616"/>
    <w:p w14:paraId="13226202"/>
    <w:p w14:paraId="29169A0E"/>
    <w:p w14:paraId="03F44E92">
      <w:pPr>
        <w:ind w:firstLine="0"/>
        <w:rPr>
          <w:color w:val="FF0000"/>
        </w:rPr>
      </w:pPr>
    </w:p>
    <w:p w14:paraId="42B1D323">
      <w:pPr>
        <w:ind w:firstLine="0"/>
      </w:pPr>
    </w:p>
    <w:p w14:paraId="447B211B">
      <w:pPr>
        <w:ind w:firstLine="0"/>
        <w:rPr>
          <w:color w:val="FF0000"/>
        </w:rPr>
      </w:pPr>
    </w:p>
    <w:p w14:paraId="5032228D">
      <w:pPr>
        <w:ind w:firstLine="0"/>
        <w:rPr>
          <w:color w:val="FF0000"/>
        </w:rPr>
      </w:pPr>
    </w:p>
    <w:p w14:paraId="5C4DBF65">
      <w:pPr>
        <w:ind w:firstLine="0"/>
        <w:rPr>
          <w:color w:val="FF0000"/>
        </w:rPr>
      </w:pPr>
    </w:p>
    <w:p w14:paraId="7C9C2C3F">
      <w:pPr>
        <w:ind w:firstLine="0"/>
        <w:rPr>
          <w:color w:val="FF0000"/>
        </w:rPr>
      </w:pPr>
    </w:p>
    <w:p w14:paraId="4FC8094E">
      <w:pPr>
        <w:ind w:firstLine="0"/>
        <w:rPr>
          <w:color w:val="FF0000"/>
        </w:rPr>
      </w:pPr>
    </w:p>
    <w:p w14:paraId="231C2CC7">
      <w:pPr>
        <w:ind w:firstLine="0"/>
        <w:rPr>
          <w:color w:val="FF0000"/>
        </w:rPr>
      </w:pPr>
    </w:p>
    <w:p w14:paraId="7DE6525A">
      <w:pPr>
        <w:ind w:firstLine="0"/>
        <w:rPr>
          <w:color w:val="FF0000"/>
        </w:rPr>
      </w:pPr>
    </w:p>
    <w:p w14:paraId="73B0C1A5">
      <w:pPr>
        <w:ind w:firstLine="0"/>
        <w:rPr>
          <w:color w:val="FF0000"/>
        </w:rPr>
      </w:pPr>
    </w:p>
    <w:p w14:paraId="634BA7E9">
      <w:pPr>
        <w:ind w:firstLine="0"/>
        <w:rPr>
          <w:color w:val="FF0000"/>
        </w:rPr>
      </w:pPr>
    </w:p>
    <w:p w14:paraId="7E454291">
      <w:pPr>
        <w:ind w:firstLine="0"/>
        <w:rPr>
          <w:color w:val="FF0000"/>
        </w:rPr>
      </w:pPr>
    </w:p>
    <w:p w14:paraId="21215D52">
      <w:pPr>
        <w:ind w:firstLine="0"/>
        <w:rPr>
          <w:color w:val="FF0000"/>
        </w:rPr>
      </w:pPr>
    </w:p>
    <w:p w14:paraId="3D1528BE">
      <w:pPr>
        <w:ind w:firstLine="0"/>
        <w:rPr>
          <w:b/>
          <w:bCs/>
        </w:rPr>
      </w:pPr>
      <w:r>
        <w:rPr>
          <w:b/>
          <w:bCs/>
        </w:rPr>
        <w:t>4 CAPÍTULO 2</w:t>
      </w:r>
    </w:p>
    <w:p w14:paraId="39F2399B">
      <w:pPr>
        <w:ind w:firstLine="0"/>
        <w:rPr>
          <w:color w:val="FF0000"/>
        </w:rPr>
      </w:pPr>
    </w:p>
    <w:p w14:paraId="06928CB2">
      <w:pPr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>INSERIR AQUI O TÍTULO DO CAPÍTULO 2 EM CAIXA ALTA</w:t>
      </w:r>
    </w:p>
    <w:p w14:paraId="4F35E1BA">
      <w:pPr>
        <w:ind w:firstLine="0"/>
        <w:rPr>
          <w:color w:val="FF0000"/>
        </w:rPr>
      </w:pPr>
    </w:p>
    <w:p w14:paraId="5F3DC3FC">
      <w:pPr>
        <w:ind w:firstLine="0"/>
        <w:rPr>
          <w:b/>
          <w:bCs/>
        </w:rPr>
      </w:pPr>
      <w:r>
        <w:rPr>
          <w:b/>
          <w:bCs/>
        </w:rPr>
        <w:t>RESUMO</w:t>
      </w:r>
    </w:p>
    <w:p w14:paraId="41924B02">
      <w:pPr>
        <w:ind w:firstLine="0"/>
      </w:pPr>
    </w:p>
    <w:p w14:paraId="52CF541C">
      <w:pPr>
        <w:ind w:firstLine="0"/>
      </w:pPr>
      <w:r>
        <w:tab/>
      </w:r>
      <w:r>
        <w:t>Inserir o resumo do artigo 1 (capítulo 2).</w:t>
      </w:r>
    </w:p>
    <w:p w14:paraId="424B7079">
      <w:pPr>
        <w:ind w:firstLine="0"/>
      </w:pPr>
    </w:p>
    <w:p w14:paraId="0CE1B7EA">
      <w:pPr>
        <w:ind w:firstLine="0"/>
      </w:pPr>
      <w:r>
        <w:rPr>
          <w:b/>
          <w:bCs/>
        </w:rPr>
        <w:t>Palavras chave</w:t>
      </w:r>
      <w:r>
        <w:t xml:space="preserve"> - Palavra 1, Palavra 2, Palavra 3, Palavra 4, Palavra 5. </w:t>
      </w:r>
    </w:p>
    <w:p w14:paraId="34876212">
      <w:pPr>
        <w:ind w:firstLine="0"/>
      </w:pPr>
    </w:p>
    <w:p w14:paraId="4FF4D051">
      <w:pPr>
        <w:ind w:firstLine="0"/>
        <w:rPr>
          <w:color w:val="FF0000"/>
        </w:rPr>
      </w:pPr>
    </w:p>
    <w:p w14:paraId="5EA7B69F">
      <w:pPr>
        <w:ind w:firstLine="0"/>
        <w:rPr>
          <w:b/>
          <w:bCs/>
        </w:rPr>
      </w:pPr>
      <w:r>
        <w:rPr>
          <w:b/>
          <w:bCs/>
        </w:rPr>
        <w:t>4.1 Introdução</w:t>
      </w:r>
    </w:p>
    <w:p w14:paraId="5CF081D7">
      <w:pPr>
        <w:ind w:firstLine="0"/>
        <w:rPr>
          <w:color w:val="FF0000"/>
        </w:rPr>
      </w:pPr>
    </w:p>
    <w:p w14:paraId="743973C9">
      <w:pPr>
        <w:ind w:firstLine="0"/>
      </w:pPr>
      <w:r>
        <w:tab/>
      </w:r>
      <w:r>
        <w:t>Inserir a introdução do artigo 1 (capítulo 2).</w:t>
      </w:r>
    </w:p>
    <w:p w14:paraId="0972380B">
      <w:pPr>
        <w:ind w:firstLine="0"/>
      </w:pPr>
    </w:p>
    <w:p w14:paraId="2FB5B5B3">
      <w:pPr>
        <w:ind w:firstLine="0"/>
      </w:pPr>
      <w:r>
        <w:rPr>
          <w:rFonts w:eastAsiaTheme="minorEastAsia"/>
          <w:b/>
          <w:lang w:eastAsia="en-US"/>
        </w:rPr>
        <w:t>4.2 Material e Métodos</w:t>
      </w:r>
    </w:p>
    <w:p w14:paraId="5E6F11C2">
      <w:pPr>
        <w:rPr>
          <w:rStyle w:val="56"/>
        </w:rPr>
      </w:pPr>
    </w:p>
    <w:p w14:paraId="06CF4215">
      <w:pPr>
        <w:ind w:firstLine="0"/>
        <w:rPr>
          <w:rStyle w:val="56"/>
          <w:bCs/>
        </w:rPr>
      </w:pPr>
      <w:r>
        <w:rPr>
          <w:rFonts w:eastAsiaTheme="minorEastAsia"/>
          <w:bCs/>
          <w:lang w:eastAsia="en-US"/>
        </w:rPr>
        <w:t>4.2.1 Material vegetal e condições experimentais</w:t>
      </w:r>
    </w:p>
    <w:p w14:paraId="49C8AFD5">
      <w:pPr>
        <w:rPr>
          <w:rStyle w:val="56"/>
        </w:rPr>
      </w:pPr>
    </w:p>
    <w:p w14:paraId="5C695285">
      <w:r>
        <w:t>O experimento foi conduzido na área experimental do Programa de Melhoramento Genético da Cana de Açúcar (PMGCA/RIDESA), do Departamento de Fitotecnia (DFIT), do Centro de Ciências Agrárias (CCA), da Universidade Federal do Piauí (UFPI), no município de Teresina, Piauí, Brasil (5º04’28.98’’ S; 42º78’37.48’’ W; 77 m altitude) (Figura 1 e Apêndice 1).</w:t>
      </w:r>
    </w:p>
    <w:p w14:paraId="4F8F8D49">
      <w:pPr>
        <w:keepNext/>
        <w:tabs>
          <w:tab w:val="clear" w:pos="709"/>
        </w:tabs>
        <w:ind w:firstLine="0"/>
      </w:pPr>
      <w:r>
        <w:drawing>
          <wp:inline distT="0" distB="0" distL="0" distR="0">
            <wp:extent cx="5760085" cy="3839845"/>
            <wp:effectExtent l="0" t="0" r="0" b="8255"/>
            <wp:docPr id="934486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8667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029C">
      <w:pPr>
        <w:spacing w:line="240" w:lineRule="auto"/>
        <w:ind w:left="1134" w:hanging="1134"/>
      </w:pPr>
      <w:r>
        <w:t>Figura 1 -</w:t>
      </w:r>
      <w:r>
        <w:rPr>
          <w:color w:val="FF0000"/>
        </w:rPr>
        <w:t xml:space="preserve"> Área experimental do Programa de Melhoramento Genético da Cana de Açúcar (PMGCA/RIDESA), do Departamento de Fitotecnia (DFIT), do Centro de Ciências Agrárias (CCA), da Universidade Federal do Piauí (UFPI), no município de Teresina, Piauí, Brasil. Fonte: autor.</w:t>
      </w:r>
    </w:p>
    <w:p w14:paraId="11A81314"/>
    <w:p w14:paraId="308E77C2">
      <w:pPr>
        <w:ind w:firstLine="0"/>
        <w:rPr>
          <w:rStyle w:val="56"/>
          <w:bCs/>
        </w:rPr>
      </w:pPr>
      <w:r>
        <w:rPr>
          <w:rFonts w:eastAsiaTheme="minorEastAsia"/>
          <w:bCs/>
          <w:lang w:eastAsia="en-US"/>
        </w:rPr>
        <w:t>4.2.2. Delineamento experimental</w:t>
      </w:r>
    </w:p>
    <w:p w14:paraId="3CBD393D"/>
    <w:p w14:paraId="1BEDC7EC">
      <w:r>
        <w:t>Inserir o texto aqui.</w:t>
      </w:r>
    </w:p>
    <w:p w14:paraId="0F4A1597">
      <w:pPr>
        <w:ind w:firstLine="0"/>
        <w:rPr>
          <w:rFonts w:eastAsiaTheme="minorEastAsia"/>
          <w:b/>
          <w:lang w:eastAsia="en-US"/>
        </w:rPr>
      </w:pPr>
    </w:p>
    <w:p w14:paraId="1D430E2A">
      <w:pPr>
        <w:ind w:firstLine="0"/>
        <w:rPr>
          <w:rStyle w:val="56"/>
          <w:bCs/>
        </w:rPr>
      </w:pPr>
      <w:r>
        <w:rPr>
          <w:rFonts w:eastAsiaTheme="minorEastAsia"/>
          <w:bCs/>
          <w:lang w:eastAsia="en-US"/>
        </w:rPr>
        <w:t>4.2.3 Variáveis analisadas</w:t>
      </w:r>
    </w:p>
    <w:p w14:paraId="05479924">
      <w:pPr>
        <w:ind w:firstLine="0"/>
      </w:pPr>
    </w:p>
    <w:p w14:paraId="43F60B89">
      <w:pPr>
        <w:ind w:firstLine="0"/>
      </w:pPr>
      <w:r>
        <w:t>4.2.3.1 Dados climáticos</w:t>
      </w:r>
    </w:p>
    <w:p w14:paraId="693D5FDA">
      <w:pPr>
        <w:ind w:firstLine="0"/>
      </w:pPr>
    </w:p>
    <w:p w14:paraId="299560FC">
      <w:pPr>
        <w:ind w:firstLine="0"/>
      </w:pPr>
      <w:r>
        <w:tab/>
      </w:r>
      <w:r>
        <w:t>Os dados de temperatura foram registrados a partir de uma termo-higrômetro digital, ao longo de todo o experimento.</w:t>
      </w:r>
    </w:p>
    <w:p w14:paraId="02353207">
      <w:pPr>
        <w:ind w:firstLine="0"/>
      </w:pPr>
      <w:r>
        <w:tab/>
      </w:r>
      <w:r>
        <w:t>Os dados de precipitação foram obtidos a partir de uma estação meteorológica instalada próximo ao experimento.</w:t>
      </w:r>
    </w:p>
    <w:p w14:paraId="1059F3E8">
      <w:pPr>
        <w:ind w:firstLine="0"/>
      </w:pPr>
    </w:p>
    <w:p w14:paraId="1F5267C1">
      <w:pPr>
        <w:ind w:firstLine="0"/>
      </w:pPr>
      <w:r>
        <w:t>4.2.3.2 Trocas gasosas</w:t>
      </w:r>
    </w:p>
    <w:p w14:paraId="50CAC43D">
      <w:pPr>
        <w:ind w:firstLine="0"/>
      </w:pPr>
    </w:p>
    <w:p w14:paraId="15D3A296">
      <w:pPr>
        <w:ind w:firstLine="0"/>
      </w:pPr>
      <w:r>
        <w:tab/>
      </w:r>
      <w:r>
        <w:t>As trocas gasosas foram mensuradas com o auxílio de analisador de gás no infravermelho (IRGA) em dias completamente ensolarados.</w:t>
      </w:r>
    </w:p>
    <w:p w14:paraId="3EEF7FD0">
      <w:pPr>
        <w:ind w:firstLine="0"/>
        <w:rPr>
          <w:rFonts w:eastAsiaTheme="minorEastAsia"/>
          <w:bCs/>
          <w:lang w:eastAsia="en-US"/>
        </w:rPr>
      </w:pPr>
    </w:p>
    <w:p w14:paraId="254F35D8">
      <w:pPr>
        <w:ind w:firstLine="0"/>
        <w:rPr>
          <w:rStyle w:val="56"/>
          <w:bCs/>
        </w:rPr>
      </w:pPr>
      <w:r>
        <w:rPr>
          <w:rFonts w:eastAsiaTheme="minorEastAsia"/>
          <w:bCs/>
          <w:lang w:eastAsia="en-US"/>
        </w:rPr>
        <w:t>4.2.4 Análises estatísticas</w:t>
      </w:r>
    </w:p>
    <w:p w14:paraId="4A990CBD">
      <w:pPr>
        <w:ind w:firstLine="0"/>
      </w:pPr>
    </w:p>
    <w:p w14:paraId="1924EDDD">
      <w:pPr>
        <w:ind w:firstLine="0"/>
      </w:pPr>
      <w:r>
        <w:tab/>
      </w:r>
      <w:r>
        <w:t>Inserir o texto aqui.</w:t>
      </w:r>
    </w:p>
    <w:p w14:paraId="6311B2A2"/>
    <w:p w14:paraId="148168D6">
      <w:pPr>
        <w:ind w:firstLine="0"/>
        <w:rPr>
          <w:b/>
          <w:bCs/>
        </w:rPr>
      </w:pPr>
      <w:r>
        <w:rPr>
          <w:b/>
          <w:bCs/>
        </w:rPr>
        <w:t>4.3 Resultados</w:t>
      </w:r>
    </w:p>
    <w:p w14:paraId="6A572326">
      <w:pPr>
        <w:ind w:firstLine="0"/>
      </w:pPr>
    </w:p>
    <w:p w14:paraId="3A55BED5">
      <w:r>
        <w:t>Redigir os resultados em texto corrido ou tópicos.</w:t>
      </w:r>
    </w:p>
    <w:p w14:paraId="08F1962B">
      <w:r>
        <w:t xml:space="preserve">Os dados mostraram variações na análise química do perfil do solo (Tabela 1). </w:t>
      </w:r>
    </w:p>
    <w:p w14:paraId="299433D9"/>
    <w:p w14:paraId="780E8445">
      <w:pPr>
        <w:pStyle w:val="23"/>
        <w:keepNext/>
        <w:tabs>
          <w:tab w:val="left" w:pos="142"/>
          <w:tab w:val="clear" w:pos="0"/>
        </w:tabs>
        <w:ind w:left="1134" w:hanging="1134"/>
        <w:rPr>
          <w:szCs w:val="24"/>
        </w:rPr>
      </w:pPr>
      <w:bookmarkStart w:id="7" w:name="_Ref172836838"/>
      <w:bookmarkStart w:id="8" w:name="_Toc178955140"/>
      <w:r>
        <w:rPr>
          <w:b/>
          <w:bCs/>
          <w:szCs w:val="24"/>
        </w:rPr>
        <w:t>Tabela 1</w:t>
      </w:r>
      <w:bookmarkEnd w:id="7"/>
      <w:r>
        <w:rPr>
          <w:szCs w:val="24"/>
        </w:rPr>
        <w:t xml:space="preserve"> - Atributos químicos e granulométricos determinados antes da instalação da área experimental nas profundidades 0-0,20, 0,20-0,40 e 0,40-0,60.</w:t>
      </w:r>
      <w:bookmarkEnd w:id="8"/>
    </w:p>
    <w:tbl>
      <w:tblPr>
        <w:tblStyle w:val="8"/>
        <w:tblW w:w="911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787"/>
        <w:gridCol w:w="397"/>
        <w:gridCol w:w="536"/>
        <w:gridCol w:w="368"/>
        <w:gridCol w:w="368"/>
        <w:gridCol w:w="635"/>
        <w:gridCol w:w="597"/>
        <w:gridCol w:w="380"/>
        <w:gridCol w:w="721"/>
        <w:gridCol w:w="853"/>
        <w:gridCol w:w="541"/>
        <w:gridCol w:w="474"/>
        <w:gridCol w:w="545"/>
        <w:gridCol w:w="784"/>
        <w:gridCol w:w="384"/>
      </w:tblGrid>
      <w:tr w14:paraId="30D62D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28F4525">
            <w:pPr>
              <w:autoSpaceDE w:val="0"/>
              <w:autoSpaceDN w:val="0"/>
              <w:adjustRightInd w:val="0"/>
              <w:snapToGrid w:val="0"/>
              <w:spacing w:line="240" w:lineRule="auto"/>
              <w:ind w:hanging="1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Camadas</w:t>
            </w:r>
          </w:p>
        </w:tc>
        <w:tc>
          <w:tcPr>
            <w:tcW w:w="7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1D0F24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pH </w:t>
            </w:r>
          </w:p>
          <w:p w14:paraId="0D5C67E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CaCl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0A92A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21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pH H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2</w:t>
            </w:r>
            <w:r>
              <w:rPr>
                <w:rFonts w:eastAsia="Times New Roman"/>
                <w:bCs/>
                <w:sz w:val="20"/>
                <w:szCs w:val="20"/>
              </w:rPr>
              <w:t>O</w:t>
            </w:r>
          </w:p>
        </w:tc>
        <w:tc>
          <w:tcPr>
            <w:tcW w:w="53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A9286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COT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7FA41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N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C650A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C/N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31027A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P</w:t>
            </w:r>
          </w:p>
        </w:tc>
        <w:tc>
          <w:tcPr>
            <w:tcW w:w="58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DCCF7C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K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B4A27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Ca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6E6794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2C8934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Al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3C6105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H +Al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06E7AE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SB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96DD5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CTC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5B0B454">
            <w:pPr>
              <w:autoSpaceDE w:val="0"/>
              <w:autoSpaceDN w:val="0"/>
              <w:adjustRightInd w:val="0"/>
              <w:snapToGrid w:val="0"/>
              <w:spacing w:line="240" w:lineRule="auto"/>
              <w:ind w:right="-426" w:firstLine="0"/>
              <w:jc w:val="lef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V</w:t>
            </w:r>
          </w:p>
        </w:tc>
        <w:tc>
          <w:tcPr>
            <w:tcW w:w="38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702C89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</w:p>
        </w:tc>
      </w:tr>
      <w:tr w14:paraId="24E92F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38A867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</w:p>
        </w:tc>
        <w:tc>
          <w:tcPr>
            <w:tcW w:w="7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456498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50350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1058F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-- g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 xml:space="preserve">-1 </w:t>
            </w:r>
            <w:r>
              <w:rPr>
                <w:rFonts w:eastAsia="Times New Roman"/>
                <w:bCs/>
                <w:sz w:val="20"/>
                <w:szCs w:val="20"/>
              </w:rPr>
              <w:t>-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30DCE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496A0F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mg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033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1A92B6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----------------------- cmol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-1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----------------------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F2A679">
            <w:pPr>
              <w:tabs>
                <w:tab w:val="left" w:pos="4"/>
                <w:tab w:val="left" w:pos="571"/>
                <w:tab w:val="left" w:pos="603"/>
              </w:tabs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----- % -----</w:t>
            </w:r>
          </w:p>
        </w:tc>
      </w:tr>
      <w:tr w14:paraId="3E687F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20C476B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0-0,2</w:t>
            </w:r>
          </w:p>
        </w:tc>
        <w:tc>
          <w:tcPr>
            <w:tcW w:w="787" w:type="dxa"/>
            <w:tcBorders>
              <w:top w:val="single" w:color="auto" w:sz="4" w:space="0"/>
            </w:tcBorders>
            <w:noWrap/>
            <w:vAlign w:val="center"/>
          </w:tcPr>
          <w:p w14:paraId="2C0A42D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3,76</w:t>
            </w:r>
          </w:p>
        </w:tc>
        <w:tc>
          <w:tcPr>
            <w:tcW w:w="398" w:type="dxa"/>
            <w:tcBorders>
              <w:top w:val="single" w:color="auto" w:sz="4" w:space="0"/>
            </w:tcBorders>
            <w:vAlign w:val="center"/>
          </w:tcPr>
          <w:p w14:paraId="20B3D49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4,45</w:t>
            </w:r>
          </w:p>
        </w:tc>
        <w:tc>
          <w:tcPr>
            <w:tcW w:w="535" w:type="dxa"/>
            <w:tcBorders>
              <w:top w:val="single" w:color="auto" w:sz="4" w:space="0"/>
            </w:tcBorders>
            <w:noWrap/>
            <w:vAlign w:val="center"/>
          </w:tcPr>
          <w:p w14:paraId="2DEFFA4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7,94</w:t>
            </w:r>
          </w:p>
        </w:tc>
        <w:tc>
          <w:tcPr>
            <w:tcW w:w="368" w:type="dxa"/>
            <w:tcBorders>
              <w:top w:val="single" w:color="auto" w:sz="4" w:space="0"/>
            </w:tcBorders>
            <w:vAlign w:val="center"/>
          </w:tcPr>
          <w:p w14:paraId="6A604F1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0,45</w:t>
            </w:r>
          </w:p>
        </w:tc>
        <w:tc>
          <w:tcPr>
            <w:tcW w:w="368" w:type="dxa"/>
            <w:tcBorders>
              <w:top w:val="single" w:color="auto" w:sz="4" w:space="0"/>
            </w:tcBorders>
            <w:vAlign w:val="center"/>
          </w:tcPr>
          <w:p w14:paraId="0BC6865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5A1C637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1,56</w:t>
            </w:r>
          </w:p>
        </w:tc>
        <w:tc>
          <w:tcPr>
            <w:tcW w:w="583" w:type="dxa"/>
            <w:tcBorders>
              <w:top w:val="single" w:color="auto" w:sz="4" w:space="0"/>
            </w:tcBorders>
            <w:noWrap/>
            <w:vAlign w:val="center"/>
          </w:tcPr>
          <w:p w14:paraId="0E1FA3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6ECFF08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0,41</w:t>
            </w:r>
          </w:p>
        </w:tc>
        <w:tc>
          <w:tcPr>
            <w:tcW w:w="705" w:type="dxa"/>
            <w:tcBorders>
              <w:top w:val="single" w:color="auto" w:sz="4" w:space="0"/>
            </w:tcBorders>
            <w:noWrap/>
            <w:vAlign w:val="center"/>
          </w:tcPr>
          <w:p w14:paraId="3A4AC65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0,12</w:t>
            </w:r>
          </w:p>
        </w:tc>
        <w:tc>
          <w:tcPr>
            <w:tcW w:w="829" w:type="dxa"/>
            <w:tcBorders>
              <w:top w:val="single" w:color="auto" w:sz="4" w:space="0"/>
            </w:tcBorders>
            <w:noWrap/>
            <w:vAlign w:val="center"/>
          </w:tcPr>
          <w:p w14:paraId="61A75E5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6CDB9AB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3,37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3FCBD15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092A2B7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3,92</w:t>
            </w:r>
          </w:p>
        </w:tc>
        <w:tc>
          <w:tcPr>
            <w:tcW w:w="779" w:type="dxa"/>
            <w:tcBorders>
              <w:top w:val="single" w:color="auto" w:sz="4" w:space="0"/>
            </w:tcBorders>
            <w:noWrap/>
            <w:vAlign w:val="center"/>
          </w:tcPr>
          <w:p w14:paraId="31D1D3D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13,8</w:t>
            </w:r>
          </w:p>
        </w:tc>
        <w:tc>
          <w:tcPr>
            <w:tcW w:w="384" w:type="dxa"/>
            <w:tcBorders>
              <w:top w:val="single" w:color="auto" w:sz="4" w:space="0"/>
            </w:tcBorders>
            <w:noWrap/>
            <w:vAlign w:val="center"/>
          </w:tcPr>
          <w:p w14:paraId="59B98D2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64,1</w:t>
            </w:r>
          </w:p>
        </w:tc>
      </w:tr>
      <w:tr w14:paraId="6D802C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0" w:type="auto"/>
            <w:noWrap/>
            <w:vAlign w:val="center"/>
          </w:tcPr>
          <w:p w14:paraId="49E9D73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0,2-0,4</w:t>
            </w:r>
          </w:p>
        </w:tc>
        <w:tc>
          <w:tcPr>
            <w:tcW w:w="787" w:type="dxa"/>
            <w:noWrap/>
            <w:vAlign w:val="center"/>
          </w:tcPr>
          <w:p w14:paraId="2AF3269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3,89</w:t>
            </w:r>
          </w:p>
        </w:tc>
        <w:tc>
          <w:tcPr>
            <w:tcW w:w="398" w:type="dxa"/>
            <w:vAlign w:val="center"/>
          </w:tcPr>
          <w:p w14:paraId="4D1B2F4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4,48</w:t>
            </w:r>
          </w:p>
        </w:tc>
        <w:tc>
          <w:tcPr>
            <w:tcW w:w="535" w:type="dxa"/>
            <w:noWrap/>
            <w:vAlign w:val="center"/>
          </w:tcPr>
          <w:p w14:paraId="26F10C1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5,16</w:t>
            </w:r>
          </w:p>
        </w:tc>
        <w:tc>
          <w:tcPr>
            <w:tcW w:w="368" w:type="dxa"/>
            <w:vAlign w:val="center"/>
          </w:tcPr>
          <w:p w14:paraId="08696D4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0,39</w:t>
            </w:r>
          </w:p>
        </w:tc>
        <w:tc>
          <w:tcPr>
            <w:tcW w:w="368" w:type="dxa"/>
            <w:vAlign w:val="center"/>
          </w:tcPr>
          <w:p w14:paraId="4F92FD7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13,2</w:t>
            </w:r>
          </w:p>
        </w:tc>
        <w:tc>
          <w:tcPr>
            <w:tcW w:w="0" w:type="auto"/>
            <w:noWrap/>
            <w:vAlign w:val="center"/>
          </w:tcPr>
          <w:p w14:paraId="5513681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0,65</w:t>
            </w:r>
          </w:p>
        </w:tc>
        <w:tc>
          <w:tcPr>
            <w:tcW w:w="583" w:type="dxa"/>
            <w:noWrap/>
            <w:vAlign w:val="center"/>
          </w:tcPr>
          <w:p w14:paraId="648C553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noWrap/>
            <w:vAlign w:val="center"/>
          </w:tcPr>
          <w:p w14:paraId="76AD7D7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705" w:type="dxa"/>
            <w:noWrap/>
            <w:vAlign w:val="center"/>
          </w:tcPr>
          <w:p w14:paraId="78B3F6D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829" w:type="dxa"/>
            <w:noWrap/>
            <w:vAlign w:val="center"/>
          </w:tcPr>
          <w:p w14:paraId="2B111BB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0,56</w:t>
            </w:r>
          </w:p>
        </w:tc>
        <w:tc>
          <w:tcPr>
            <w:tcW w:w="0" w:type="auto"/>
            <w:noWrap/>
            <w:vAlign w:val="center"/>
          </w:tcPr>
          <w:p w14:paraId="4A617A0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2,05</w:t>
            </w:r>
          </w:p>
        </w:tc>
        <w:tc>
          <w:tcPr>
            <w:tcW w:w="0" w:type="auto"/>
            <w:noWrap/>
            <w:vAlign w:val="center"/>
          </w:tcPr>
          <w:p w14:paraId="18930EA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5CA5C14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2,07</w:t>
            </w:r>
          </w:p>
        </w:tc>
        <w:tc>
          <w:tcPr>
            <w:tcW w:w="779" w:type="dxa"/>
            <w:noWrap/>
            <w:vAlign w:val="center"/>
          </w:tcPr>
          <w:p w14:paraId="5DF5C6B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384" w:type="dxa"/>
            <w:noWrap/>
            <w:vAlign w:val="center"/>
          </w:tcPr>
          <w:p w14:paraId="38D5649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98,8</w:t>
            </w:r>
          </w:p>
        </w:tc>
      </w:tr>
      <w:tr w14:paraId="360C75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692B8CD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0,4-0,6</w:t>
            </w:r>
          </w:p>
        </w:tc>
        <w:tc>
          <w:tcPr>
            <w:tcW w:w="787" w:type="dxa"/>
            <w:tcBorders>
              <w:bottom w:val="single" w:color="auto" w:sz="4" w:space="0"/>
            </w:tcBorders>
            <w:noWrap/>
            <w:vAlign w:val="center"/>
          </w:tcPr>
          <w:p w14:paraId="46C713D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3,98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vAlign w:val="center"/>
          </w:tcPr>
          <w:p w14:paraId="5E51AD2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4,55</w:t>
            </w:r>
          </w:p>
        </w:tc>
        <w:tc>
          <w:tcPr>
            <w:tcW w:w="535" w:type="dxa"/>
            <w:tcBorders>
              <w:bottom w:val="single" w:color="auto" w:sz="4" w:space="0"/>
            </w:tcBorders>
            <w:noWrap/>
            <w:vAlign w:val="center"/>
          </w:tcPr>
          <w:p w14:paraId="7E6C568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4,17</w:t>
            </w:r>
          </w:p>
        </w:tc>
        <w:tc>
          <w:tcPr>
            <w:tcW w:w="368" w:type="dxa"/>
            <w:tcBorders>
              <w:bottom w:val="single" w:color="auto" w:sz="4" w:space="0"/>
            </w:tcBorders>
            <w:vAlign w:val="center"/>
          </w:tcPr>
          <w:p w14:paraId="1D4177E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0,42</w:t>
            </w:r>
          </w:p>
        </w:tc>
        <w:tc>
          <w:tcPr>
            <w:tcW w:w="368" w:type="dxa"/>
            <w:tcBorders>
              <w:bottom w:val="single" w:color="auto" w:sz="4" w:space="0"/>
            </w:tcBorders>
            <w:vAlign w:val="center"/>
          </w:tcPr>
          <w:p w14:paraId="73A2A02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9,9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40E5F47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0,62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 w14:paraId="50DF86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2A498B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noWrap/>
            <w:vAlign w:val="center"/>
          </w:tcPr>
          <w:p w14:paraId="627951D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noWrap/>
            <w:vAlign w:val="center"/>
          </w:tcPr>
          <w:p w14:paraId="6345829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7CB0B53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2226278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2CC7206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1,53</w:t>
            </w:r>
          </w:p>
        </w:tc>
        <w:tc>
          <w:tcPr>
            <w:tcW w:w="779" w:type="dxa"/>
            <w:tcBorders>
              <w:bottom w:val="single" w:color="auto" w:sz="4" w:space="0"/>
            </w:tcBorders>
            <w:noWrap/>
            <w:vAlign w:val="center"/>
          </w:tcPr>
          <w:p w14:paraId="6E33491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384" w:type="dxa"/>
            <w:tcBorders>
              <w:bottom w:val="single" w:color="auto" w:sz="4" w:space="0"/>
            </w:tcBorders>
            <w:noWrap/>
            <w:vAlign w:val="center"/>
          </w:tcPr>
          <w:p w14:paraId="4087D53E">
            <w:pPr>
              <w:autoSpaceDE w:val="0"/>
              <w:autoSpaceDN w:val="0"/>
              <w:adjustRightInd w:val="0"/>
              <w:snapToGrid w:val="0"/>
              <w:spacing w:line="240" w:lineRule="auto"/>
              <w:ind w:left="-213" w:firstLine="213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95,2</w:t>
            </w:r>
          </w:p>
        </w:tc>
      </w:tr>
      <w:tr w14:paraId="71D22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714ED1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8D8B66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DAF4A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6E84C9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CFE16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B</w:t>
            </w:r>
          </w:p>
        </w:tc>
        <w:tc>
          <w:tcPr>
            <w:tcW w:w="3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05FE8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Cu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301AAE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Fe</w:t>
            </w:r>
          </w:p>
        </w:tc>
        <w:tc>
          <w:tcPr>
            <w:tcW w:w="58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20531B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C50E0E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Zn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5D079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S-SO</w:t>
            </w:r>
            <w:r>
              <w:rPr>
                <w:rFonts w:eastAsia="Times New Roman"/>
                <w:bCs/>
                <w:sz w:val="20"/>
                <w:szCs w:val="20"/>
                <w:vertAlign w:val="subscript"/>
              </w:rPr>
              <w:t>4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2−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9D1F8D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Areia</w:t>
            </w:r>
          </w:p>
          <w:p w14:paraId="57444C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grossa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225DFB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Areia</w:t>
            </w:r>
          </w:p>
          <w:p w14:paraId="32055A2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fina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25FA99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Areia </w:t>
            </w:r>
          </w:p>
          <w:p w14:paraId="7AF9B42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8816C7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Argila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82B473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Silte</w:t>
            </w:r>
          </w:p>
        </w:tc>
        <w:tc>
          <w:tcPr>
            <w:tcW w:w="38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F58842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16C868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27293C5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</w:p>
        </w:tc>
        <w:tc>
          <w:tcPr>
            <w:tcW w:w="1721" w:type="dxa"/>
            <w:gridSpan w:val="3"/>
            <w:tcBorders>
              <w:top w:val="single" w:color="auto" w:sz="4" w:space="0"/>
            </w:tcBorders>
            <w:vAlign w:val="center"/>
          </w:tcPr>
          <w:p w14:paraId="73FD3E6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029" w:type="dxa"/>
            <w:gridSpan w:val="6"/>
            <w:tcBorders>
              <w:top w:val="single" w:color="auto" w:sz="4" w:space="0"/>
            </w:tcBorders>
            <w:vAlign w:val="center"/>
          </w:tcPr>
          <w:p w14:paraId="5550035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------------------- mg kg</w:t>
            </w:r>
            <w:r>
              <w:rPr>
                <w:rFonts w:eastAsia="Times New Roman"/>
                <w:bCs/>
                <w:sz w:val="20"/>
                <w:szCs w:val="20"/>
                <w:vertAlign w:val="superscript"/>
              </w:rPr>
              <w:t>-1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---------------</w:t>
            </w:r>
          </w:p>
        </w:tc>
        <w:tc>
          <w:tcPr>
            <w:tcW w:w="3145" w:type="dxa"/>
            <w:gridSpan w:val="5"/>
            <w:tcBorders>
              <w:top w:val="single" w:color="auto" w:sz="4" w:space="0"/>
            </w:tcBorders>
            <w:noWrap/>
            <w:vAlign w:val="center"/>
          </w:tcPr>
          <w:p w14:paraId="799CAEE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------------------- % -----------------</w:t>
            </w:r>
          </w:p>
        </w:tc>
        <w:tc>
          <w:tcPr>
            <w:tcW w:w="384" w:type="dxa"/>
            <w:tcBorders>
              <w:top w:val="single" w:color="auto" w:sz="4" w:space="0"/>
            </w:tcBorders>
            <w:noWrap/>
            <w:vAlign w:val="center"/>
          </w:tcPr>
          <w:p w14:paraId="0AEF3B7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3AF709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0" w:type="auto"/>
            <w:noWrap/>
            <w:vAlign w:val="center"/>
          </w:tcPr>
          <w:p w14:paraId="2167232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0-0,2</w:t>
            </w:r>
          </w:p>
        </w:tc>
        <w:tc>
          <w:tcPr>
            <w:tcW w:w="787" w:type="dxa"/>
            <w:noWrap/>
            <w:vAlign w:val="center"/>
          </w:tcPr>
          <w:p w14:paraId="0CBD739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5B08B74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center"/>
          </w:tcPr>
          <w:p w14:paraId="786B306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432D8A1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368" w:type="dxa"/>
            <w:vAlign w:val="center"/>
          </w:tcPr>
          <w:p w14:paraId="4517225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238E48B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66,41</w:t>
            </w:r>
          </w:p>
        </w:tc>
        <w:tc>
          <w:tcPr>
            <w:tcW w:w="583" w:type="dxa"/>
            <w:noWrap/>
            <w:vAlign w:val="center"/>
          </w:tcPr>
          <w:p w14:paraId="248862C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0" w:type="auto"/>
            <w:noWrap/>
            <w:vAlign w:val="center"/>
          </w:tcPr>
          <w:p w14:paraId="1F42656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0,31</w:t>
            </w:r>
          </w:p>
        </w:tc>
        <w:tc>
          <w:tcPr>
            <w:tcW w:w="705" w:type="dxa"/>
            <w:noWrap/>
            <w:vAlign w:val="center"/>
          </w:tcPr>
          <w:p w14:paraId="5138021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0,79</w:t>
            </w:r>
          </w:p>
        </w:tc>
        <w:tc>
          <w:tcPr>
            <w:tcW w:w="829" w:type="dxa"/>
            <w:noWrap/>
            <w:vAlign w:val="center"/>
          </w:tcPr>
          <w:p w14:paraId="6CB533F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44,2</w:t>
            </w:r>
          </w:p>
        </w:tc>
        <w:tc>
          <w:tcPr>
            <w:tcW w:w="0" w:type="auto"/>
            <w:noWrap/>
            <w:vAlign w:val="center"/>
          </w:tcPr>
          <w:p w14:paraId="7E97CED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39,4</w:t>
            </w:r>
          </w:p>
        </w:tc>
        <w:tc>
          <w:tcPr>
            <w:tcW w:w="0" w:type="auto"/>
            <w:noWrap/>
            <w:vAlign w:val="center"/>
          </w:tcPr>
          <w:p w14:paraId="20E60F6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83,6</w:t>
            </w:r>
          </w:p>
        </w:tc>
        <w:tc>
          <w:tcPr>
            <w:tcW w:w="0" w:type="auto"/>
            <w:noWrap/>
            <w:vAlign w:val="center"/>
          </w:tcPr>
          <w:p w14:paraId="34E9B66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15,5</w:t>
            </w:r>
          </w:p>
        </w:tc>
        <w:tc>
          <w:tcPr>
            <w:tcW w:w="779" w:type="dxa"/>
            <w:noWrap/>
            <w:vAlign w:val="center"/>
          </w:tcPr>
          <w:p w14:paraId="0507CBB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384" w:type="dxa"/>
            <w:noWrap/>
            <w:vAlign w:val="center"/>
          </w:tcPr>
          <w:p w14:paraId="171FD33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75A04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0" w:type="auto"/>
            <w:noWrap/>
            <w:vAlign w:val="center"/>
          </w:tcPr>
          <w:p w14:paraId="3223EFC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0,2-0,4</w:t>
            </w:r>
          </w:p>
        </w:tc>
        <w:tc>
          <w:tcPr>
            <w:tcW w:w="787" w:type="dxa"/>
            <w:noWrap/>
            <w:vAlign w:val="center"/>
          </w:tcPr>
          <w:p w14:paraId="27B3536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25937EA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center"/>
          </w:tcPr>
          <w:p w14:paraId="266E4C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7085D5B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0,15</w:t>
            </w:r>
          </w:p>
        </w:tc>
        <w:tc>
          <w:tcPr>
            <w:tcW w:w="368" w:type="dxa"/>
            <w:vAlign w:val="center"/>
          </w:tcPr>
          <w:p w14:paraId="596423D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71BF096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59,67</w:t>
            </w:r>
          </w:p>
        </w:tc>
        <w:tc>
          <w:tcPr>
            <w:tcW w:w="583" w:type="dxa"/>
            <w:noWrap/>
            <w:vAlign w:val="center"/>
          </w:tcPr>
          <w:p w14:paraId="48D98825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0" w:type="auto"/>
            <w:noWrap/>
            <w:vAlign w:val="center"/>
          </w:tcPr>
          <w:p w14:paraId="5C48BC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0,16</w:t>
            </w:r>
          </w:p>
        </w:tc>
        <w:tc>
          <w:tcPr>
            <w:tcW w:w="705" w:type="dxa"/>
            <w:noWrap/>
            <w:vAlign w:val="center"/>
          </w:tcPr>
          <w:p w14:paraId="6D7431C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1,24</w:t>
            </w:r>
          </w:p>
        </w:tc>
        <w:tc>
          <w:tcPr>
            <w:tcW w:w="829" w:type="dxa"/>
            <w:noWrap/>
            <w:vAlign w:val="center"/>
          </w:tcPr>
          <w:p w14:paraId="1DA73AE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41,9</w:t>
            </w:r>
          </w:p>
        </w:tc>
        <w:tc>
          <w:tcPr>
            <w:tcW w:w="0" w:type="auto"/>
            <w:noWrap/>
            <w:vAlign w:val="center"/>
          </w:tcPr>
          <w:p w14:paraId="338B50A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39,5</w:t>
            </w:r>
          </w:p>
        </w:tc>
        <w:tc>
          <w:tcPr>
            <w:tcW w:w="0" w:type="auto"/>
            <w:noWrap/>
            <w:vAlign w:val="center"/>
          </w:tcPr>
          <w:p w14:paraId="02A24BB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0" w:type="auto"/>
            <w:noWrap/>
            <w:vAlign w:val="center"/>
          </w:tcPr>
          <w:p w14:paraId="273EBF8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17,1</w:t>
            </w:r>
          </w:p>
        </w:tc>
        <w:tc>
          <w:tcPr>
            <w:tcW w:w="779" w:type="dxa"/>
            <w:noWrap/>
            <w:vAlign w:val="center"/>
          </w:tcPr>
          <w:p w14:paraId="2D45C1E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384" w:type="dxa"/>
            <w:noWrap/>
            <w:vAlign w:val="center"/>
          </w:tcPr>
          <w:p w14:paraId="682BDBE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14:paraId="0D86B9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0" w:type="auto"/>
            <w:noWrap/>
            <w:vAlign w:val="center"/>
          </w:tcPr>
          <w:p w14:paraId="20D822E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0,4–0,6</w:t>
            </w:r>
          </w:p>
        </w:tc>
        <w:tc>
          <w:tcPr>
            <w:tcW w:w="787" w:type="dxa"/>
            <w:noWrap/>
            <w:vAlign w:val="center"/>
          </w:tcPr>
          <w:p w14:paraId="1EC0CF5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138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5DE1B8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noWrap/>
            <w:vAlign w:val="center"/>
          </w:tcPr>
          <w:p w14:paraId="14D2363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5F76128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0,15</w:t>
            </w:r>
          </w:p>
        </w:tc>
        <w:tc>
          <w:tcPr>
            <w:tcW w:w="368" w:type="dxa"/>
            <w:vAlign w:val="center"/>
          </w:tcPr>
          <w:p w14:paraId="4FB284C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0" w:type="auto"/>
            <w:noWrap/>
            <w:vAlign w:val="center"/>
          </w:tcPr>
          <w:p w14:paraId="0E9C090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34,35</w:t>
            </w:r>
          </w:p>
        </w:tc>
        <w:tc>
          <w:tcPr>
            <w:tcW w:w="583" w:type="dxa"/>
            <w:noWrap/>
            <w:vAlign w:val="center"/>
          </w:tcPr>
          <w:p w14:paraId="13122EE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0" w:type="auto"/>
            <w:noWrap/>
            <w:vAlign w:val="center"/>
          </w:tcPr>
          <w:p w14:paraId="3B9D141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0,46</w:t>
            </w:r>
          </w:p>
        </w:tc>
        <w:tc>
          <w:tcPr>
            <w:tcW w:w="705" w:type="dxa"/>
            <w:noWrap/>
            <w:vAlign w:val="center"/>
          </w:tcPr>
          <w:p w14:paraId="1419034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2,29</w:t>
            </w:r>
          </w:p>
        </w:tc>
        <w:tc>
          <w:tcPr>
            <w:tcW w:w="829" w:type="dxa"/>
            <w:noWrap/>
            <w:vAlign w:val="center"/>
          </w:tcPr>
          <w:p w14:paraId="1E9FD93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0" w:type="auto"/>
            <w:noWrap/>
            <w:vAlign w:val="center"/>
          </w:tcPr>
          <w:p w14:paraId="755C063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36,2</w:t>
            </w:r>
          </w:p>
        </w:tc>
        <w:tc>
          <w:tcPr>
            <w:tcW w:w="0" w:type="auto"/>
            <w:noWrap/>
            <w:vAlign w:val="center"/>
          </w:tcPr>
          <w:p w14:paraId="6666540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75,9</w:t>
            </w:r>
          </w:p>
        </w:tc>
        <w:tc>
          <w:tcPr>
            <w:tcW w:w="0" w:type="auto"/>
            <w:noWrap/>
            <w:vAlign w:val="center"/>
          </w:tcPr>
          <w:p w14:paraId="7EB25C4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22,3</w:t>
            </w:r>
          </w:p>
        </w:tc>
        <w:tc>
          <w:tcPr>
            <w:tcW w:w="779" w:type="dxa"/>
            <w:noWrap/>
            <w:vAlign w:val="center"/>
          </w:tcPr>
          <w:p w14:paraId="1B8B9B9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1,8</w:t>
            </w:r>
          </w:p>
        </w:tc>
        <w:tc>
          <w:tcPr>
            <w:tcW w:w="384" w:type="dxa"/>
            <w:noWrap/>
            <w:vAlign w:val="center"/>
          </w:tcPr>
          <w:p w14:paraId="55DCAA8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25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0479411F">
      <w:pPr>
        <w:pStyle w:val="77"/>
        <w:rPr>
          <w:szCs w:val="20"/>
        </w:rPr>
      </w:pPr>
      <w:r>
        <w:rPr>
          <w:szCs w:val="20"/>
        </w:rPr>
        <w:t>Note: pH CaCl</w:t>
      </w:r>
      <w:r>
        <w:rPr>
          <w:szCs w:val="20"/>
          <w:vertAlign w:val="subscript"/>
        </w:rPr>
        <w:t>2</w:t>
      </w:r>
      <w:r>
        <w:rPr>
          <w:szCs w:val="20"/>
        </w:rPr>
        <w:t xml:space="preserve"> (Potencial de hidrogênio em cloreto de cálcio), pH H</w:t>
      </w:r>
      <w:r>
        <w:rPr>
          <w:szCs w:val="20"/>
          <w:vertAlign w:val="subscript"/>
        </w:rPr>
        <w:t>2</w:t>
      </w:r>
      <w:r>
        <w:rPr>
          <w:szCs w:val="20"/>
        </w:rPr>
        <w:t>O (Potencial de hidrogênio em água), COT (Carbono Orgânico Total), N (Nitrogênio), C/N (Relação Carbono Nitrogênio), P (Fósforo), K (potássio), Mg (magnésio), Al (Alumínio), H + Al (Hidrogênio + alumínio), SB (Soma de Bases), V (Saturação de base), m (Saturação por alumínio), B (Boro), Cu (Cobre), Fe (Ferro), Mn (Manganês), Zn (Zinco).</w:t>
      </w:r>
    </w:p>
    <w:p w14:paraId="7354799E">
      <w:pPr>
        <w:ind w:firstLine="0"/>
      </w:pPr>
      <w:bookmarkStart w:id="9" w:name="_Toc175403027"/>
    </w:p>
    <w:p w14:paraId="1BC114A1">
      <w:pPr>
        <w:ind w:firstLine="0"/>
      </w:pPr>
    </w:p>
    <w:p w14:paraId="3332EA7C">
      <w:pPr>
        <w:ind w:firstLine="0"/>
      </w:pPr>
      <w:r>
        <w:tab/>
      </w:r>
      <w:bookmarkEnd w:id="9"/>
      <w:bookmarkStart w:id="10" w:name="_Toc175403033"/>
      <w:r>
        <w:t xml:space="preserve">Os teores de pigmentos fotossintéticos foram influenciadOs por todos os tratamentos estudados (Figura 2). </w:t>
      </w:r>
    </w:p>
    <w:p w14:paraId="435A6113">
      <w:pPr>
        <w:ind w:firstLine="0"/>
      </w:pPr>
    </w:p>
    <w:p w14:paraId="7D4B016C">
      <w:pPr>
        <w:ind w:firstLine="0"/>
      </w:pPr>
      <w:r>
        <w:drawing>
          <wp:inline distT="0" distB="0" distL="0" distR="0">
            <wp:extent cx="5760085" cy="5636260"/>
            <wp:effectExtent l="0" t="0" r="0" b="2540"/>
            <wp:docPr id="17837346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34669" name="Imagem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63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27F2D">
      <w:pPr>
        <w:spacing w:line="240" w:lineRule="auto"/>
        <w:ind w:left="993" w:hanging="993"/>
      </w:pPr>
      <w:r>
        <w:t xml:space="preserve">Figura 2 - Teores de clorofila a (Chl a, A), clorofila b (Chl b, B), clorofila total (Chl total, C) e carotenóides (D) de plantas de algodão sob diferentes regimes hídricos (controle e déficit hídrico) e dose de enxofre (recomendada - S, e suplementação - High S). Letras maiúsculas comparam os regimes hídricos na mesma dose de enxofre, enquanto letras minúsculas comparam as doses de enxofre no mesmo regime hídrico. Letras maiúsculas e minúsculas diferentes indicam diferença significativa de acordo com o teste de Tukey (p ≤ 0,05). </w:t>
      </w:r>
      <w:r>
        <w:rPr>
          <w:color w:val="EE0000"/>
        </w:rPr>
        <w:t xml:space="preserve">Todo o texto da legenda e figura deve ser em português. O número de figuras é sequencial, assim, a numeração das figuras do capítulo 3 deve seguir a sequencia do capítulo 2, e assim por diante. </w:t>
      </w:r>
    </w:p>
    <w:p w14:paraId="2B43491D">
      <w:pPr>
        <w:ind w:firstLine="0"/>
      </w:pPr>
    </w:p>
    <w:p w14:paraId="686C0270">
      <w:pPr>
        <w:ind w:firstLine="0"/>
        <w:rPr>
          <w:b/>
          <w:bCs/>
        </w:rPr>
      </w:pPr>
      <w:r>
        <w:rPr>
          <w:b/>
          <w:bCs/>
        </w:rPr>
        <w:t>4.4 Discussão</w:t>
      </w:r>
      <w:bookmarkEnd w:id="10"/>
      <w:r>
        <w:rPr>
          <w:b/>
          <w:bCs/>
        </w:rPr>
        <w:t xml:space="preserve"> </w:t>
      </w:r>
    </w:p>
    <w:p w14:paraId="13B7DF1A"/>
    <w:p w14:paraId="53AAEA94">
      <w:r>
        <w:t>Redigir a discussão em texto corrido ou tópicos</w:t>
      </w:r>
      <w:bookmarkStart w:id="11" w:name="_Toc175403034"/>
      <w:r>
        <w:t>.</w:t>
      </w:r>
    </w:p>
    <w:p w14:paraId="76D5E57E">
      <w:pPr>
        <w:ind w:firstLine="0"/>
        <w:rPr>
          <w:b/>
          <w:bCs/>
        </w:rPr>
      </w:pPr>
    </w:p>
    <w:p w14:paraId="31E7758F">
      <w:pPr>
        <w:ind w:firstLine="0"/>
        <w:rPr>
          <w:b/>
          <w:bCs/>
        </w:rPr>
      </w:pPr>
      <w:r>
        <w:rPr>
          <w:b/>
          <w:bCs/>
        </w:rPr>
        <w:t>4.5 Conclusão</w:t>
      </w:r>
      <w:bookmarkEnd w:id="11"/>
    </w:p>
    <w:p w14:paraId="084B1205">
      <w:pPr>
        <w:pStyle w:val="3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2F8F532">
      <w:r>
        <w:t>Redigir a conclusão.</w:t>
      </w:r>
    </w:p>
    <w:p w14:paraId="5F166AFC">
      <w:pPr>
        <w:ind w:firstLine="0"/>
      </w:pPr>
      <w:bookmarkStart w:id="12" w:name="_Toc175403035"/>
    </w:p>
    <w:p w14:paraId="7066668D">
      <w:pPr>
        <w:ind w:firstLine="0"/>
        <w:rPr>
          <w:b/>
          <w:bCs/>
        </w:rPr>
      </w:pPr>
      <w:r>
        <w:rPr>
          <w:b/>
          <w:bCs/>
        </w:rPr>
        <w:t>REFERÊNCIAS</w:t>
      </w:r>
      <w:bookmarkEnd w:id="12"/>
    </w:p>
    <w:p w14:paraId="63ADC38E"/>
    <w:p w14:paraId="67982575">
      <w:pPr>
        <w:pStyle w:val="74"/>
        <w:spacing w:after="0"/>
        <w:rPr>
          <w:lang w:val="de-DE"/>
        </w:rPr>
      </w:pPr>
      <w:r>
        <w:t xml:space="preserve">ALVARES, C. A.; STAPE, J. L.; SENTELHAS, P. C; GONÇALVES, J. LEONARDO MORAES; SPAROVEK, GERD Köppen’s climate classification map for Brazil. </w:t>
      </w:r>
      <w:r>
        <w:rPr>
          <w:b/>
          <w:bCs/>
          <w:lang w:val="de-DE"/>
        </w:rPr>
        <w:t>Meteorologische Zeitschrift</w:t>
      </w:r>
      <w:r>
        <w:rPr>
          <w:lang w:val="de-DE"/>
        </w:rPr>
        <w:t xml:space="preserve">, v. 22, n. 6, p. 711-728, 2013. </w:t>
      </w:r>
    </w:p>
    <w:p w14:paraId="0C4BD376">
      <w:pPr>
        <w:pStyle w:val="74"/>
        <w:spacing w:after="0"/>
      </w:pPr>
    </w:p>
    <w:p w14:paraId="5CA6789C">
      <w:pPr>
        <w:pStyle w:val="74"/>
        <w:spacing w:after="0"/>
      </w:pPr>
      <w:r>
        <w:t xml:space="preserve">CONAB. </w:t>
      </w:r>
      <w:r>
        <w:rPr>
          <w:b/>
          <w:bCs/>
        </w:rPr>
        <w:t>Produção nacional de grãos é estimada em 312,2 milhões de toneladas na safra 2022/23</w:t>
      </w:r>
      <w:r>
        <w:t xml:space="preserve">. Disponível em: &lt;https://www.conab.gov.br/ultimas-noticias/4971-producao-de-graos-esta-estimada-em-312-5-milhoes-de-toneladas-na-safra-2022-23&gt;. Acesso em: 26 jul. 2023. </w:t>
      </w:r>
    </w:p>
    <w:p w14:paraId="49A2107D">
      <w:pPr>
        <w:pStyle w:val="74"/>
        <w:spacing w:after="0"/>
      </w:pPr>
    </w:p>
    <w:p w14:paraId="796DE624">
      <w:pPr>
        <w:pStyle w:val="74"/>
        <w:spacing w:after="0"/>
      </w:pPr>
      <w:r>
        <w:t xml:space="preserve">CONAB. </w:t>
      </w:r>
      <w:r>
        <w:rPr>
          <w:b/>
          <w:bCs/>
        </w:rPr>
        <w:t>Acompanhamento da Safra Brasileira de Grãos, safra 2023/24</w:t>
      </w:r>
      <w:r>
        <w:t>. 9. ed. Brasília, DF, 2024.</w:t>
      </w:r>
    </w:p>
    <w:p w14:paraId="09BEAB6E">
      <w:pPr>
        <w:pStyle w:val="74"/>
        <w:spacing w:after="0"/>
      </w:pPr>
      <w:bookmarkStart w:id="13" w:name="_Hlk182595050"/>
      <w:bookmarkStart w:id="14" w:name="_Hlk182595150"/>
    </w:p>
    <w:p w14:paraId="4273D901">
      <w:pPr>
        <w:pStyle w:val="74"/>
        <w:spacing w:after="0"/>
      </w:pPr>
      <w:r>
        <w:t>EVANGELISTA, B. A.; SILVA, F. A. M.; SIMON</w:t>
      </w:r>
      <w:bookmarkEnd w:id="13"/>
      <w:r>
        <w:t xml:space="preserve">, J. </w:t>
      </w:r>
      <w:r>
        <w:rPr>
          <w:b/>
        </w:rPr>
        <w:t>Zoneamento de risco climático para determinação de épocas de semeadura da cultura da soja na região MATOPIBA</w:t>
      </w:r>
      <w:r>
        <w:t xml:space="preserve">. Palmas: </w:t>
      </w:r>
      <w:r>
        <w:rPr>
          <w:bCs/>
        </w:rPr>
        <w:t>Embrapa Pesca e Aquicultura</w:t>
      </w:r>
      <w:r>
        <w:t>, 2017. 44 p. (Boletim de Pesquisa e Desenvolvimento).</w:t>
      </w:r>
    </w:p>
    <w:bookmarkEnd w:id="14"/>
    <w:p w14:paraId="3F0785C5">
      <w:pPr>
        <w:pStyle w:val="74"/>
        <w:spacing w:after="0"/>
      </w:pPr>
    </w:p>
    <w:p w14:paraId="6AFDEF3F">
      <w:pPr>
        <w:pStyle w:val="74"/>
        <w:spacing w:after="0"/>
      </w:pPr>
      <w:r>
        <w:t xml:space="preserve">IBGE. Instituto Brasileiro de Geografia e Estatística. </w:t>
      </w:r>
      <w:r>
        <w:rPr>
          <w:b/>
          <w:bCs/>
        </w:rPr>
        <w:t>Levantamento Sistemático da Produção Agrícola</w:t>
      </w:r>
      <w:r>
        <w:t xml:space="preserve">. Disponível em: &lt;https://sidra.ibge.gov.br/home/lspa&gt;. Acesso em: 26 jul. 2023. </w:t>
      </w:r>
    </w:p>
    <w:p w14:paraId="213DCAC8">
      <w:pPr>
        <w:pStyle w:val="74"/>
        <w:spacing w:after="0"/>
      </w:pPr>
    </w:p>
    <w:p w14:paraId="0F4A60B7">
      <w:pPr>
        <w:pStyle w:val="74"/>
        <w:spacing w:after="0"/>
      </w:pPr>
      <w:r>
        <w:t xml:space="preserve">KERBAUY, G. B. </w:t>
      </w:r>
      <w:r>
        <w:rPr>
          <w:b/>
          <w:bCs/>
        </w:rPr>
        <w:t>Fisiologia vegetal</w:t>
      </w:r>
      <w:r>
        <w:t>. Rio de Janeiro: Guanabara Koogan, 2008. 413 p.</w:t>
      </w:r>
    </w:p>
    <w:p w14:paraId="19D56719"/>
    <w:p w14:paraId="6C27F4CB"/>
    <w:p w14:paraId="5FFA4A71"/>
    <w:p w14:paraId="3A836240"/>
    <w:p w14:paraId="56179C2C"/>
    <w:p w14:paraId="406A05CC"/>
    <w:p w14:paraId="7E71F756"/>
    <w:p w14:paraId="7DBCFC5D"/>
    <w:p w14:paraId="17D3AA74"/>
    <w:p w14:paraId="3BA91CA8"/>
    <w:p w14:paraId="331E9DA2"/>
    <w:p w14:paraId="57486026"/>
    <w:p w14:paraId="49681CE8"/>
    <w:p w14:paraId="36706FD5"/>
    <w:p w14:paraId="2DC03153"/>
    <w:p w14:paraId="467FA6F8">
      <w:pPr>
        <w:ind w:firstLine="0"/>
        <w:rPr>
          <w:b/>
          <w:bCs/>
        </w:rPr>
      </w:pPr>
      <w:r>
        <w:rPr>
          <w:b/>
          <w:bCs/>
        </w:rPr>
        <w:t>5 CAPÍTULO 3</w:t>
      </w:r>
    </w:p>
    <w:p w14:paraId="5C471BF7">
      <w:pPr>
        <w:ind w:firstLine="0"/>
        <w:rPr>
          <w:color w:val="FF0000"/>
        </w:rPr>
      </w:pPr>
    </w:p>
    <w:p w14:paraId="2F08CA05">
      <w:pPr>
        <w:ind w:firstLine="0"/>
        <w:rPr>
          <w:b/>
          <w:bCs/>
          <w:color w:val="FF0000"/>
        </w:rPr>
      </w:pPr>
      <w:r>
        <w:rPr>
          <w:b/>
          <w:bCs/>
          <w:color w:val="FF0000"/>
        </w:rPr>
        <w:t>INSERIR AQUI O TÍTULO DO CAPÍTULO 3 (ARTIGO 2) EM CAIXA ALTA</w:t>
      </w:r>
    </w:p>
    <w:p w14:paraId="1012648A">
      <w:pPr>
        <w:ind w:firstLine="0"/>
        <w:rPr>
          <w:color w:val="FF0000"/>
        </w:rPr>
      </w:pPr>
    </w:p>
    <w:p w14:paraId="2CA7CA4A">
      <w:pPr>
        <w:ind w:firstLine="0"/>
        <w:rPr>
          <w:b/>
          <w:bCs/>
        </w:rPr>
      </w:pPr>
      <w:r>
        <w:rPr>
          <w:b/>
          <w:bCs/>
        </w:rPr>
        <w:t>RESUMO</w:t>
      </w:r>
    </w:p>
    <w:p w14:paraId="25E47A2F">
      <w:pPr>
        <w:ind w:firstLine="0"/>
      </w:pPr>
    </w:p>
    <w:p w14:paraId="49301F9C">
      <w:pPr>
        <w:ind w:firstLine="0"/>
      </w:pPr>
      <w:r>
        <w:tab/>
      </w:r>
      <w:r>
        <w:t>Inserir o resumo do artigo 2 (capítulo 3).</w:t>
      </w:r>
    </w:p>
    <w:p w14:paraId="563988E6">
      <w:pPr>
        <w:ind w:firstLine="0"/>
      </w:pPr>
    </w:p>
    <w:p w14:paraId="7845C89A">
      <w:pPr>
        <w:ind w:firstLine="0"/>
      </w:pPr>
      <w:r>
        <w:rPr>
          <w:b/>
          <w:bCs/>
        </w:rPr>
        <w:t>Palavras chave</w:t>
      </w:r>
      <w:r>
        <w:t xml:space="preserve"> - Palavra 1, Palavra 2, Palavra 3, Palavra 4, Palavra 5. </w:t>
      </w:r>
    </w:p>
    <w:p w14:paraId="282DAF1D">
      <w:pPr>
        <w:ind w:firstLine="0"/>
      </w:pPr>
    </w:p>
    <w:p w14:paraId="50263B9B">
      <w:pPr>
        <w:ind w:firstLine="0"/>
        <w:rPr>
          <w:b/>
          <w:bCs/>
        </w:rPr>
      </w:pPr>
      <w:r>
        <w:rPr>
          <w:b/>
          <w:bCs/>
        </w:rPr>
        <w:t>5.1 Introdução</w:t>
      </w:r>
    </w:p>
    <w:p w14:paraId="7E1821B7">
      <w:pPr>
        <w:ind w:firstLine="0"/>
        <w:rPr>
          <w:color w:val="FF0000"/>
        </w:rPr>
      </w:pPr>
    </w:p>
    <w:p w14:paraId="7ED269D4">
      <w:pPr>
        <w:ind w:firstLine="0"/>
      </w:pPr>
      <w:r>
        <w:tab/>
      </w:r>
      <w:r>
        <w:t>Inserir a introdução do artigo 2 (capítulo 3).</w:t>
      </w:r>
    </w:p>
    <w:p w14:paraId="62306E00">
      <w:pPr>
        <w:ind w:firstLine="0"/>
      </w:pPr>
    </w:p>
    <w:p w14:paraId="76F8EE2F">
      <w:pPr>
        <w:ind w:firstLine="0"/>
      </w:pPr>
      <w:r>
        <w:rPr>
          <w:rFonts w:eastAsiaTheme="minorEastAsia"/>
          <w:b/>
          <w:lang w:eastAsia="en-US"/>
        </w:rPr>
        <w:t>5.2 Material e Métodos</w:t>
      </w:r>
    </w:p>
    <w:p w14:paraId="2A6FFD7A">
      <w:pPr>
        <w:rPr>
          <w:rStyle w:val="56"/>
        </w:rPr>
      </w:pPr>
    </w:p>
    <w:p w14:paraId="255C04CB">
      <w:pPr>
        <w:ind w:firstLine="0"/>
        <w:rPr>
          <w:rStyle w:val="56"/>
          <w:bCs/>
        </w:rPr>
      </w:pPr>
      <w:r>
        <w:rPr>
          <w:rFonts w:eastAsiaTheme="minorEastAsia"/>
          <w:bCs/>
          <w:lang w:eastAsia="en-US"/>
        </w:rPr>
        <w:t>INSERIR OS TÓPICOS DO MATERIAL E MÉTODOS DO CAPÍTULO 3 CONFORME EXEMPLIFICADO NO CAPÍTULO 2</w:t>
      </w:r>
    </w:p>
    <w:p w14:paraId="228C6C5C">
      <w:pPr>
        <w:rPr>
          <w:rStyle w:val="56"/>
        </w:rPr>
      </w:pPr>
    </w:p>
    <w:p w14:paraId="46180DF4">
      <w:pPr>
        <w:ind w:firstLine="0"/>
        <w:rPr>
          <w:b/>
          <w:bCs/>
        </w:rPr>
      </w:pPr>
      <w:r>
        <w:rPr>
          <w:b/>
          <w:bCs/>
        </w:rPr>
        <w:t>5.3 Resultados</w:t>
      </w:r>
    </w:p>
    <w:p w14:paraId="50B9E6CD"/>
    <w:p w14:paraId="06D82975">
      <w:r>
        <w:t>Redigir os resultados em texto corrido ou tópicos.</w:t>
      </w:r>
    </w:p>
    <w:p w14:paraId="2234C7A0">
      <w:pPr>
        <w:ind w:firstLine="0"/>
      </w:pPr>
    </w:p>
    <w:p w14:paraId="26397A5A">
      <w:pPr>
        <w:ind w:firstLine="0"/>
        <w:rPr>
          <w:b/>
          <w:bCs/>
        </w:rPr>
      </w:pPr>
      <w:r>
        <w:rPr>
          <w:b/>
          <w:bCs/>
        </w:rPr>
        <w:t xml:space="preserve">5.4 Discussão </w:t>
      </w:r>
    </w:p>
    <w:p w14:paraId="523C7D60"/>
    <w:p w14:paraId="75A2AD0E">
      <w:r>
        <w:t>Redigir a discussão em texto corrido ou tópicos.</w:t>
      </w:r>
    </w:p>
    <w:p w14:paraId="345E4DD8">
      <w:pPr>
        <w:ind w:firstLine="0"/>
        <w:rPr>
          <w:b/>
          <w:bCs/>
        </w:rPr>
      </w:pPr>
    </w:p>
    <w:p w14:paraId="20DD241F">
      <w:pPr>
        <w:ind w:firstLine="0"/>
        <w:rPr>
          <w:b/>
          <w:bCs/>
        </w:rPr>
      </w:pPr>
      <w:r>
        <w:rPr>
          <w:b/>
          <w:bCs/>
        </w:rPr>
        <w:t>5.5 Conclusão</w:t>
      </w:r>
    </w:p>
    <w:p w14:paraId="756FCA24">
      <w:pPr>
        <w:pStyle w:val="36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CAAC674">
      <w:r>
        <w:t>Redigir a conclusão.</w:t>
      </w:r>
    </w:p>
    <w:p w14:paraId="06BC9F9D">
      <w:pPr>
        <w:ind w:firstLine="0"/>
      </w:pPr>
    </w:p>
    <w:p w14:paraId="04CBDFFE">
      <w:pPr>
        <w:ind w:firstLine="0"/>
      </w:pPr>
    </w:p>
    <w:p w14:paraId="2E80C294">
      <w:pPr>
        <w:ind w:firstLine="0"/>
      </w:pPr>
    </w:p>
    <w:p w14:paraId="781201CF">
      <w:pPr>
        <w:ind w:firstLine="0"/>
      </w:pPr>
    </w:p>
    <w:p w14:paraId="0D43EDC8">
      <w:pPr>
        <w:ind w:firstLine="0"/>
        <w:rPr>
          <w:b/>
          <w:bCs/>
        </w:rPr>
      </w:pPr>
      <w:r>
        <w:rPr>
          <w:b/>
          <w:bCs/>
        </w:rPr>
        <w:t>REFERÊNCIAS</w:t>
      </w:r>
    </w:p>
    <w:p w14:paraId="0205B76D">
      <w:pPr>
        <w:pStyle w:val="74"/>
        <w:spacing w:after="0" w:line="360" w:lineRule="auto"/>
        <w:rPr>
          <w:color w:val="FF0000"/>
        </w:rPr>
      </w:pPr>
    </w:p>
    <w:p w14:paraId="46AD267C">
      <w:pPr>
        <w:pStyle w:val="74"/>
        <w:spacing w:after="0"/>
        <w:jc w:val="left"/>
        <w:rPr>
          <w:lang w:val="de-DE"/>
        </w:rPr>
      </w:pPr>
      <w:r>
        <w:t xml:space="preserve">ALVARES, C. A.; STAPE, J. L.; SENTELHAS, P. C; GONÇALVES, J. LEONARDO MORAES; SPAROVEK, GERD Köppen’s climate classification map for Brazil. </w:t>
      </w:r>
      <w:r>
        <w:rPr>
          <w:b/>
          <w:bCs/>
          <w:lang w:val="de-DE"/>
        </w:rPr>
        <w:t>Meteorologische Zeitschrift</w:t>
      </w:r>
      <w:r>
        <w:rPr>
          <w:lang w:val="de-DE"/>
        </w:rPr>
        <w:t xml:space="preserve">, v. 22, n. 6, p. 711-728, 2013. </w:t>
      </w:r>
    </w:p>
    <w:p w14:paraId="7BAA43A0">
      <w:pPr>
        <w:pStyle w:val="74"/>
        <w:spacing w:after="0"/>
        <w:jc w:val="left"/>
        <w:rPr>
          <w:lang w:val="en-US"/>
        </w:rPr>
      </w:pPr>
    </w:p>
    <w:p w14:paraId="4DF1567F">
      <w:pPr>
        <w:pStyle w:val="74"/>
        <w:spacing w:after="0"/>
        <w:jc w:val="left"/>
        <w:rPr>
          <w:lang w:val="en-US"/>
        </w:rPr>
      </w:pPr>
      <w:r>
        <w:rPr>
          <w:lang w:val="en-US"/>
        </w:rPr>
        <w:t xml:space="preserve">BERNOUX, M.; CARVALHO, C. J. R.; VOLKOFF, B.; CERRI, C. C. Cropping systems, carbon sequestration and erosion in Brazil: a review. In: LICHTFOUSE, E.; NAVARRETE, M.; DEBAEKE, P.; VÉRONIQUE, S.; ALBEROLA, C. (ed.). </w:t>
      </w:r>
      <w:r>
        <w:rPr>
          <w:b/>
          <w:bCs/>
          <w:lang w:val="en-US"/>
        </w:rPr>
        <w:t>Sustainable agriculture</w:t>
      </w:r>
      <w:r>
        <w:rPr>
          <w:lang w:val="en-US"/>
        </w:rPr>
        <w:t>. Dordrecht: Springer, 2009. p. 75-85.</w:t>
      </w:r>
    </w:p>
    <w:p w14:paraId="3E902C44">
      <w:pPr>
        <w:pStyle w:val="74"/>
        <w:spacing w:after="0"/>
        <w:jc w:val="left"/>
        <w:rPr>
          <w:lang w:val="en-US"/>
        </w:rPr>
      </w:pPr>
    </w:p>
    <w:p w14:paraId="3BFEF649">
      <w:pPr>
        <w:pStyle w:val="74"/>
        <w:spacing w:after="0"/>
        <w:jc w:val="left"/>
      </w:pPr>
      <w:r>
        <w:t xml:space="preserve">CONAB. </w:t>
      </w:r>
      <w:r>
        <w:rPr>
          <w:b/>
          <w:bCs/>
        </w:rPr>
        <w:t>Produção nacional de grãos é estimada em 312,2 milhões de toneladas na safra 2022/23</w:t>
      </w:r>
      <w:r>
        <w:t xml:space="preserve">. Disponível em: &lt;https://www.conab.gov.br/ultimas-noticias/4971-producao-de-graos-esta-estimada-em-312-5-milhoes-de-toneladas-na-safra-2022-23&gt;. Acesso em: 26 jul. 2023. </w:t>
      </w:r>
    </w:p>
    <w:p w14:paraId="3F3B103B">
      <w:pPr>
        <w:pStyle w:val="74"/>
        <w:spacing w:after="0"/>
        <w:jc w:val="left"/>
      </w:pPr>
    </w:p>
    <w:p w14:paraId="57EA8CBC">
      <w:pPr>
        <w:pStyle w:val="74"/>
        <w:spacing w:after="0"/>
        <w:jc w:val="left"/>
      </w:pPr>
      <w:r>
        <w:t xml:space="preserve">CONAB. </w:t>
      </w:r>
      <w:r>
        <w:rPr>
          <w:b/>
          <w:bCs/>
        </w:rPr>
        <w:t>Acompanhamento da Safra Brasileira de Grãos, safra 2023/24</w:t>
      </w:r>
      <w:r>
        <w:t>. 9. ed. Brasília, DF, 2024.</w:t>
      </w:r>
    </w:p>
    <w:p w14:paraId="5C25F850">
      <w:pPr>
        <w:pStyle w:val="74"/>
        <w:spacing w:after="0"/>
        <w:jc w:val="left"/>
      </w:pPr>
    </w:p>
    <w:p w14:paraId="37B4041B">
      <w:pPr>
        <w:pStyle w:val="74"/>
        <w:spacing w:after="0"/>
        <w:jc w:val="left"/>
      </w:pPr>
      <w:r>
        <w:t xml:space="preserve">EVANGELISTA, B. A.; SILVA, F. A. M.; SIMON, J. </w:t>
      </w:r>
      <w:r>
        <w:rPr>
          <w:b/>
        </w:rPr>
        <w:t>Zoneamento de risco climático para determinação de épocas de semeadura da cultura da soja na região MATOPIBA</w:t>
      </w:r>
      <w:r>
        <w:t xml:space="preserve">. Palmas: </w:t>
      </w:r>
      <w:r>
        <w:rPr>
          <w:bCs/>
        </w:rPr>
        <w:t>Embrapa Pesca e Aquicultura</w:t>
      </w:r>
      <w:r>
        <w:t>, 2017. 44 p. (Boletim de Pesquisa e Desenvolvimento).</w:t>
      </w:r>
    </w:p>
    <w:p w14:paraId="100E60FE">
      <w:pPr>
        <w:pStyle w:val="74"/>
        <w:spacing w:after="0"/>
        <w:jc w:val="left"/>
      </w:pPr>
    </w:p>
    <w:p w14:paraId="12ABBA4E">
      <w:pPr>
        <w:pStyle w:val="74"/>
        <w:spacing w:after="0"/>
        <w:jc w:val="left"/>
      </w:pPr>
      <w:r>
        <w:t xml:space="preserve">IBGE. Instituto Brasileiro de Geografia e Estatística. </w:t>
      </w:r>
      <w:r>
        <w:rPr>
          <w:b/>
          <w:bCs/>
        </w:rPr>
        <w:t>Levantamento Sistemático da Produção Agrícola</w:t>
      </w:r>
      <w:r>
        <w:t xml:space="preserve">. Disponível em: &lt;https://sidra.ibge.gov.br/home/lspa&gt;. Acesso em: 26 jul. 2023. </w:t>
      </w:r>
    </w:p>
    <w:p w14:paraId="6117077E">
      <w:pPr>
        <w:pStyle w:val="74"/>
        <w:spacing w:after="0"/>
        <w:jc w:val="left"/>
      </w:pPr>
    </w:p>
    <w:p w14:paraId="4B875FB7">
      <w:pPr>
        <w:tabs>
          <w:tab w:val="clear" w:pos="709"/>
        </w:tabs>
        <w:spacing w:line="240" w:lineRule="auto"/>
        <w:ind w:firstLine="0"/>
        <w:jc w:val="left"/>
        <w:rPr>
          <w:rFonts w:eastAsia="Times New Roman"/>
        </w:rPr>
      </w:pPr>
      <w:r>
        <w:rPr>
          <w:rFonts w:eastAsia="Times New Roman"/>
        </w:rPr>
        <w:t xml:space="preserve">INSTITUTO BRASILEIRO DE GEOGRAFIA E ESTATÍSTICA (IBGE). </w:t>
      </w:r>
      <w:r>
        <w:rPr>
          <w:rFonts w:eastAsia="Times New Roman"/>
          <w:b/>
          <w:bCs/>
        </w:rPr>
        <w:t>Mapa de biomas do Brasil</w:t>
      </w:r>
      <w:r>
        <w:rPr>
          <w:rFonts w:eastAsia="Times New Roman"/>
        </w:rPr>
        <w:t xml:space="preserve">: escala 1:5.000.000. Rio de Janeiro: IBGE, 2004. Disponível em: </w:t>
      </w:r>
      <w:r>
        <w:fldChar w:fldCharType="begin"/>
      </w:r>
      <w:r>
        <w:instrText xml:space="preserve"> HYPERLINK "https://www.google.com/search?q=https%3A%2F%2Fbiblioteca.ibge.gov.br%2Fvisualizacao%2Flivros%2Fliv63011.pdf" \t "_blank" </w:instrText>
      </w:r>
      <w:r>
        <w:fldChar w:fldCharType="separate"/>
      </w:r>
      <w:r>
        <w:rPr>
          <w:rStyle w:val="13"/>
          <w:rFonts w:eastAsia="Times New Roman"/>
          <w:color w:val="auto"/>
          <w:u w:val="none"/>
        </w:rPr>
        <w:t>https://biblioteca.ibge.gov.br/visualizacao/livros/liv63011.pdf</w:t>
      </w:r>
      <w:r>
        <w:rPr>
          <w:rStyle w:val="13"/>
          <w:rFonts w:eastAsia="Times New Roman"/>
          <w:color w:val="auto"/>
          <w:u w:val="none"/>
        </w:rPr>
        <w:fldChar w:fldCharType="end"/>
      </w:r>
      <w:r>
        <w:rPr>
          <w:rFonts w:eastAsia="Times New Roman"/>
        </w:rPr>
        <w:t>. Acesso em: 26 out. 2021.</w:t>
      </w:r>
    </w:p>
    <w:p w14:paraId="236FBB63">
      <w:pPr>
        <w:pStyle w:val="74"/>
        <w:spacing w:after="0"/>
        <w:jc w:val="left"/>
      </w:pPr>
    </w:p>
    <w:p w14:paraId="10747885">
      <w:pPr>
        <w:pStyle w:val="74"/>
        <w:spacing w:after="0"/>
        <w:jc w:val="left"/>
      </w:pPr>
      <w:r>
        <w:t xml:space="preserve">KERBAUY, G. B. </w:t>
      </w:r>
      <w:r>
        <w:rPr>
          <w:b/>
          <w:bCs/>
        </w:rPr>
        <w:t>Fisiologia vegetal</w:t>
      </w:r>
      <w:r>
        <w:t>. Rio de Janeiro: Guanabara Koogan, 2008. 413 p.</w:t>
      </w:r>
    </w:p>
    <w:p w14:paraId="5F403897">
      <w:pPr>
        <w:spacing w:line="240" w:lineRule="auto"/>
        <w:ind w:firstLine="0"/>
      </w:pPr>
    </w:p>
    <w:p w14:paraId="3DC7F47D">
      <w:pPr>
        <w:spacing w:line="240" w:lineRule="auto"/>
        <w:ind w:firstLine="0"/>
        <w:rPr>
          <w:bCs/>
        </w:rPr>
      </w:pPr>
      <w:r>
        <w:t>PFALTZGRAFF, P. A. S.; TORRES, F. S. M.; BRANDÃO, R. L.</w:t>
      </w:r>
      <w:r>
        <w:rPr>
          <w:bCs/>
        </w:rPr>
        <w:t xml:space="preserve"> </w:t>
      </w:r>
      <w:r>
        <w:rPr>
          <w:b/>
        </w:rPr>
        <w:t>Geodiversidade do estado do Piauí</w:t>
      </w:r>
      <w:r>
        <w:rPr>
          <w:bCs/>
        </w:rPr>
        <w:t xml:space="preserve">. Recife: CPRM, 2010. 214 p. </w:t>
      </w:r>
    </w:p>
    <w:p w14:paraId="117233AC">
      <w:pPr>
        <w:ind w:firstLine="0"/>
      </w:pPr>
    </w:p>
    <w:p w14:paraId="40D1083E"/>
    <w:p w14:paraId="69266D3C"/>
    <w:p w14:paraId="712CE8AD"/>
    <w:p w14:paraId="59F3E785"/>
    <w:p w14:paraId="5EA877D9"/>
    <w:p w14:paraId="34BE4A3D"/>
    <w:p w14:paraId="51B14058"/>
    <w:p w14:paraId="10D87916"/>
    <w:p w14:paraId="218D5759"/>
    <w:p w14:paraId="60051F7E">
      <w:pPr>
        <w:ind w:firstLine="0"/>
        <w:rPr>
          <w:b/>
          <w:bCs/>
        </w:rPr>
      </w:pPr>
      <w:r>
        <w:rPr>
          <w:b/>
          <w:bCs/>
        </w:rPr>
        <w:t>6 CONSIDERAÇÕES FINAIS E PERSPECTIVAS FUTURAS</w:t>
      </w:r>
    </w:p>
    <w:p w14:paraId="570F68ED"/>
    <w:p w14:paraId="171BBE67">
      <w:pPr>
        <w:ind w:firstLine="0"/>
      </w:pPr>
      <w:r>
        <w:tab/>
      </w:r>
      <w:r>
        <w:t>Inserir as considerações finais considerando os achados dos capítulos 2 (artigo 1) e 3 (artigo 2), e lançar as perspectivas futuras da pesquisa.</w:t>
      </w:r>
    </w:p>
    <w:p w14:paraId="7C13FF08">
      <w:pPr>
        <w:ind w:firstLine="0"/>
      </w:pPr>
    </w:p>
    <w:p w14:paraId="30B6929E">
      <w:pPr>
        <w:ind w:firstLine="0"/>
      </w:pPr>
    </w:p>
    <w:p w14:paraId="781880A4">
      <w:pPr>
        <w:ind w:firstLine="0"/>
      </w:pPr>
    </w:p>
    <w:p w14:paraId="6C48DE05">
      <w:pPr>
        <w:ind w:firstLine="0"/>
      </w:pPr>
    </w:p>
    <w:p w14:paraId="6B584EC4">
      <w:pPr>
        <w:ind w:firstLine="0"/>
      </w:pPr>
    </w:p>
    <w:p w14:paraId="6F104DE7">
      <w:pPr>
        <w:ind w:firstLine="0"/>
      </w:pPr>
    </w:p>
    <w:p w14:paraId="3B100240">
      <w:pPr>
        <w:ind w:firstLine="0"/>
      </w:pPr>
    </w:p>
    <w:p w14:paraId="74C411A3">
      <w:pPr>
        <w:ind w:firstLine="0"/>
      </w:pPr>
    </w:p>
    <w:p w14:paraId="241F8416">
      <w:pPr>
        <w:ind w:firstLine="0"/>
      </w:pPr>
    </w:p>
    <w:p w14:paraId="6D70EEF6">
      <w:pPr>
        <w:ind w:firstLine="0"/>
      </w:pPr>
    </w:p>
    <w:p w14:paraId="400A9568">
      <w:pPr>
        <w:ind w:firstLine="0"/>
      </w:pPr>
    </w:p>
    <w:p w14:paraId="7199060B">
      <w:pPr>
        <w:ind w:firstLine="0"/>
      </w:pPr>
    </w:p>
    <w:p w14:paraId="3C0F6EC8">
      <w:pPr>
        <w:ind w:firstLine="0"/>
      </w:pPr>
    </w:p>
    <w:p w14:paraId="71EE7029">
      <w:pPr>
        <w:ind w:firstLine="0"/>
      </w:pPr>
    </w:p>
    <w:p w14:paraId="54E797B9">
      <w:pPr>
        <w:ind w:firstLine="0"/>
      </w:pPr>
    </w:p>
    <w:p w14:paraId="4CFFA7BF">
      <w:pPr>
        <w:ind w:firstLine="0"/>
      </w:pPr>
    </w:p>
    <w:p w14:paraId="6BE28518">
      <w:pPr>
        <w:ind w:firstLine="0"/>
      </w:pPr>
    </w:p>
    <w:p w14:paraId="12517A61">
      <w:pPr>
        <w:ind w:firstLine="0"/>
      </w:pPr>
    </w:p>
    <w:p w14:paraId="0F13C7BE">
      <w:pPr>
        <w:ind w:firstLine="0"/>
      </w:pPr>
    </w:p>
    <w:p w14:paraId="7D3210A3">
      <w:pPr>
        <w:ind w:firstLine="0"/>
      </w:pPr>
    </w:p>
    <w:p w14:paraId="36F98F84">
      <w:pPr>
        <w:ind w:firstLine="0"/>
      </w:pPr>
    </w:p>
    <w:p w14:paraId="67BD9DED">
      <w:pPr>
        <w:ind w:firstLine="0"/>
      </w:pPr>
    </w:p>
    <w:p w14:paraId="3DDB310A">
      <w:pPr>
        <w:ind w:firstLine="0"/>
      </w:pPr>
    </w:p>
    <w:p w14:paraId="04B7B749">
      <w:pPr>
        <w:ind w:firstLine="0"/>
      </w:pPr>
    </w:p>
    <w:p w14:paraId="5699942F">
      <w:pPr>
        <w:ind w:firstLine="0"/>
      </w:pPr>
    </w:p>
    <w:p w14:paraId="33C4578A">
      <w:pPr>
        <w:ind w:firstLine="0"/>
      </w:pPr>
    </w:p>
    <w:p w14:paraId="7351B62D">
      <w:pPr>
        <w:ind w:firstLine="0"/>
      </w:pPr>
    </w:p>
    <w:p w14:paraId="084CDBDF">
      <w:pPr>
        <w:ind w:firstLine="0"/>
      </w:pPr>
    </w:p>
    <w:p w14:paraId="0FCB9817">
      <w:pPr>
        <w:ind w:firstLine="0"/>
      </w:pPr>
    </w:p>
    <w:p w14:paraId="7802A11C">
      <w:pPr>
        <w:ind w:firstLine="0"/>
      </w:pPr>
    </w:p>
    <w:p w14:paraId="59BB8C03">
      <w:pPr>
        <w:ind w:firstLine="0"/>
        <w:jc w:val="left"/>
      </w:pPr>
      <w:r>
        <w:rPr>
          <w:b/>
          <w:bCs/>
        </w:rPr>
        <w:t>APÊNDICES</w:t>
      </w:r>
    </w:p>
    <w:p w14:paraId="485CBE48">
      <w:pPr>
        <w:ind w:firstLine="0"/>
        <w:jc w:val="center"/>
      </w:pPr>
    </w:p>
    <w:p w14:paraId="1F2894B4">
      <w:pPr>
        <w:ind w:firstLine="0"/>
        <w:jc w:val="center"/>
      </w:pPr>
      <w:r>
        <w:drawing>
          <wp:inline distT="0" distB="0" distL="0" distR="0">
            <wp:extent cx="5760085" cy="3839210"/>
            <wp:effectExtent l="0" t="0" r="0" b="8890"/>
            <wp:docPr id="193689859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98593" name="Imagem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82B2">
      <w:pPr>
        <w:widowControl w:val="0"/>
        <w:autoSpaceDE w:val="0"/>
        <w:autoSpaceDN w:val="0"/>
        <w:spacing w:line="240" w:lineRule="auto"/>
        <w:ind w:left="1418" w:hanging="1418"/>
        <w:rPr>
          <w:rFonts w:eastAsia="Times New Roman"/>
          <w:b/>
        </w:rPr>
      </w:pPr>
      <w:r>
        <w:rPr>
          <w:rFonts w:eastAsia="Times New Roman"/>
        </w:rPr>
        <w:t>Apêndice 1 - Registro da limpeza da área experimental durante o manejo da cultura no</w:t>
      </w:r>
      <w:r>
        <w:rPr>
          <w:rFonts w:eastAsia="Times New Roman"/>
          <w:bCs/>
        </w:rPr>
        <w:t xml:space="preserve"> Departamento de Fitotecnia, do Centro de Ciências Agrárias, da Universidade Federal do Piauí, 2025. </w:t>
      </w:r>
    </w:p>
    <w:p w14:paraId="36EBE78B">
      <w:pPr>
        <w:ind w:firstLine="0"/>
        <w:jc w:val="center"/>
      </w:pPr>
    </w:p>
    <w:p w14:paraId="1AC2F2D6">
      <w:pPr>
        <w:ind w:firstLine="0"/>
        <w:jc w:val="center"/>
        <w:rPr>
          <w:rFonts w:eastAsia="Times New Roman"/>
          <w:b/>
        </w:rPr>
      </w:pPr>
    </w:p>
    <w:sectPr>
      <w:headerReference r:id="rId6" w:type="default"/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Yu Mincho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Yu Gothic Light">
    <w:panose1 w:val="020B0300000000000000"/>
    <w:charset w:val="80"/>
    <w:family w:val="swiss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79599">
    <w:pPr>
      <w:pStyle w:val="20"/>
      <w:jc w:val="right"/>
    </w:pPr>
  </w:p>
  <w:p w14:paraId="6DA20728">
    <w:pPr>
      <w:pStyle w:val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647623"/>
      <w:docPartObj>
        <w:docPartGallery w:val="AutoText"/>
      </w:docPartObj>
    </w:sdtPr>
    <w:sdtEndPr>
      <w:rPr>
        <w:rFonts w:ascii="Times New Roman" w:hAnsi="Times New Roman"/>
      </w:rPr>
    </w:sdtEndPr>
    <w:sdtContent>
      <w:p w14:paraId="3722137C">
        <w:pPr>
          <w:pStyle w:val="20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14:paraId="14438494">
    <w:pPr>
      <w:pStyle w:val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625D9"/>
    <w:multiLevelType w:val="multilevel"/>
    <w:tmpl w:val="164625D9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81"/>
      <w:lvlText w:val="%1.%2"/>
      <w:lvlJc w:val="left"/>
      <w:pPr>
        <w:ind w:left="885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295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70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5115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>
    <w:nsid w:val="2C24115C"/>
    <w:multiLevelType w:val="multilevel"/>
    <w:tmpl w:val="2C24115C"/>
    <w:lvl w:ilvl="0" w:tentative="0">
      <w:start w:val="2"/>
      <w:numFmt w:val="none"/>
      <w:pStyle w:val="2"/>
      <w:lvlText w:val="1"/>
      <w:lvlJc w:val="left"/>
      <w:pPr>
        <w:ind w:left="525" w:hanging="525"/>
      </w:pPr>
      <w:rPr>
        <w:rFonts w:hint="default" w:eastAsia="Yu Gothic Light"/>
        <w:b/>
      </w:rPr>
    </w:lvl>
    <w:lvl w:ilvl="1" w:tentative="0">
      <w:start w:val="1"/>
      <w:numFmt w:val="decimal"/>
      <w:lvlText w:val="%2.1"/>
      <w:lvlJc w:val="left"/>
      <w:pPr>
        <w:ind w:left="0" w:firstLine="0"/>
      </w:pPr>
      <w:rPr>
        <w:rFonts w:hint="default"/>
      </w:rPr>
    </w:lvl>
    <w:lvl w:ilvl="2" w:tentative="0">
      <w:start w:val="7"/>
      <w:numFmt w:val="decimal"/>
      <w:lvlText w:val="%1.%2.%3"/>
      <w:lvlJc w:val="left"/>
      <w:pPr>
        <w:ind w:left="720" w:hanging="720"/>
      </w:pPr>
      <w:rPr>
        <w:rFonts w:hint="default" w:eastAsia="Yu Gothic Light"/>
        <w:b w:val="0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 w:eastAsia="Yu Gothic Ligh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 w:eastAsia="Yu Gothic Ligh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 w:eastAsia="Yu Gothic Ligh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 w:eastAsia="Yu Gothic Ligh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 w:eastAsia="Yu Gothic Ligh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 w:eastAsia="Yu Gothic Light"/>
      </w:rPr>
    </w:lvl>
  </w:abstractNum>
  <w:abstractNum w:abstractNumId="2">
    <w:nsid w:val="60421091"/>
    <w:multiLevelType w:val="multilevel"/>
    <w:tmpl w:val="60421091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EE"/>
    <w:rsid w:val="00001860"/>
    <w:rsid w:val="00001B8B"/>
    <w:rsid w:val="00002172"/>
    <w:rsid w:val="0000305D"/>
    <w:rsid w:val="0000409B"/>
    <w:rsid w:val="00005B49"/>
    <w:rsid w:val="00005FA4"/>
    <w:rsid w:val="000064C8"/>
    <w:rsid w:val="00006820"/>
    <w:rsid w:val="00006B59"/>
    <w:rsid w:val="00006FBB"/>
    <w:rsid w:val="00007322"/>
    <w:rsid w:val="00007F33"/>
    <w:rsid w:val="000100EB"/>
    <w:rsid w:val="0001013C"/>
    <w:rsid w:val="000101CF"/>
    <w:rsid w:val="0001036E"/>
    <w:rsid w:val="00010411"/>
    <w:rsid w:val="00010460"/>
    <w:rsid w:val="00010A40"/>
    <w:rsid w:val="000113BF"/>
    <w:rsid w:val="00011637"/>
    <w:rsid w:val="00011D84"/>
    <w:rsid w:val="00012363"/>
    <w:rsid w:val="00012533"/>
    <w:rsid w:val="00012BED"/>
    <w:rsid w:val="00013633"/>
    <w:rsid w:val="00014416"/>
    <w:rsid w:val="000154CD"/>
    <w:rsid w:val="000170FE"/>
    <w:rsid w:val="00017277"/>
    <w:rsid w:val="0001752A"/>
    <w:rsid w:val="00017A96"/>
    <w:rsid w:val="0002081F"/>
    <w:rsid w:val="00020CBC"/>
    <w:rsid w:val="00020E1B"/>
    <w:rsid w:val="0002136F"/>
    <w:rsid w:val="0002175F"/>
    <w:rsid w:val="00021ADA"/>
    <w:rsid w:val="00021D13"/>
    <w:rsid w:val="0002237C"/>
    <w:rsid w:val="000234E7"/>
    <w:rsid w:val="00023BB7"/>
    <w:rsid w:val="00023F3A"/>
    <w:rsid w:val="00024466"/>
    <w:rsid w:val="00024955"/>
    <w:rsid w:val="00024FC6"/>
    <w:rsid w:val="000256D7"/>
    <w:rsid w:val="00025F94"/>
    <w:rsid w:val="00026B00"/>
    <w:rsid w:val="00027424"/>
    <w:rsid w:val="00027A4F"/>
    <w:rsid w:val="00027C69"/>
    <w:rsid w:val="000309E9"/>
    <w:rsid w:val="0003135B"/>
    <w:rsid w:val="00031C24"/>
    <w:rsid w:val="000322F1"/>
    <w:rsid w:val="000323E9"/>
    <w:rsid w:val="00032566"/>
    <w:rsid w:val="000326AA"/>
    <w:rsid w:val="000349B9"/>
    <w:rsid w:val="00034A8A"/>
    <w:rsid w:val="00035454"/>
    <w:rsid w:val="00035CA7"/>
    <w:rsid w:val="00035CF1"/>
    <w:rsid w:val="00036326"/>
    <w:rsid w:val="00036339"/>
    <w:rsid w:val="00036703"/>
    <w:rsid w:val="00036B94"/>
    <w:rsid w:val="000370B4"/>
    <w:rsid w:val="000373A5"/>
    <w:rsid w:val="000406A6"/>
    <w:rsid w:val="000406AD"/>
    <w:rsid w:val="0004105D"/>
    <w:rsid w:val="00042270"/>
    <w:rsid w:val="00042AC2"/>
    <w:rsid w:val="00042E93"/>
    <w:rsid w:val="00042FCA"/>
    <w:rsid w:val="000440E8"/>
    <w:rsid w:val="000443BF"/>
    <w:rsid w:val="00045651"/>
    <w:rsid w:val="00045A92"/>
    <w:rsid w:val="00046767"/>
    <w:rsid w:val="00046B1C"/>
    <w:rsid w:val="00046C03"/>
    <w:rsid w:val="000478BD"/>
    <w:rsid w:val="00050B3C"/>
    <w:rsid w:val="00050F8B"/>
    <w:rsid w:val="00050FAE"/>
    <w:rsid w:val="00051D4B"/>
    <w:rsid w:val="00052E47"/>
    <w:rsid w:val="000539FA"/>
    <w:rsid w:val="0005464F"/>
    <w:rsid w:val="00054CE7"/>
    <w:rsid w:val="00055E56"/>
    <w:rsid w:val="000565B9"/>
    <w:rsid w:val="00056748"/>
    <w:rsid w:val="00056AB1"/>
    <w:rsid w:val="000600C6"/>
    <w:rsid w:val="0006015C"/>
    <w:rsid w:val="00061655"/>
    <w:rsid w:val="000617D1"/>
    <w:rsid w:val="000623EC"/>
    <w:rsid w:val="000624F3"/>
    <w:rsid w:val="00062DB8"/>
    <w:rsid w:val="00063B17"/>
    <w:rsid w:val="000643D1"/>
    <w:rsid w:val="00064D84"/>
    <w:rsid w:val="00064FE3"/>
    <w:rsid w:val="00065260"/>
    <w:rsid w:val="00065CBD"/>
    <w:rsid w:val="00065E54"/>
    <w:rsid w:val="00065F5A"/>
    <w:rsid w:val="0006728A"/>
    <w:rsid w:val="00067E4F"/>
    <w:rsid w:val="00070853"/>
    <w:rsid w:val="00070F0E"/>
    <w:rsid w:val="0007163F"/>
    <w:rsid w:val="00072341"/>
    <w:rsid w:val="00072B1D"/>
    <w:rsid w:val="00072ED2"/>
    <w:rsid w:val="00073212"/>
    <w:rsid w:val="00073CF2"/>
    <w:rsid w:val="00073FAC"/>
    <w:rsid w:val="00074083"/>
    <w:rsid w:val="00074492"/>
    <w:rsid w:val="00074C9A"/>
    <w:rsid w:val="00074F8B"/>
    <w:rsid w:val="00076A0D"/>
    <w:rsid w:val="00076C35"/>
    <w:rsid w:val="00076F6E"/>
    <w:rsid w:val="00077169"/>
    <w:rsid w:val="000818F1"/>
    <w:rsid w:val="0008215B"/>
    <w:rsid w:val="00082186"/>
    <w:rsid w:val="00082355"/>
    <w:rsid w:val="000827C0"/>
    <w:rsid w:val="000828B9"/>
    <w:rsid w:val="000840C5"/>
    <w:rsid w:val="0008414C"/>
    <w:rsid w:val="00084313"/>
    <w:rsid w:val="000847F7"/>
    <w:rsid w:val="00085960"/>
    <w:rsid w:val="000868B2"/>
    <w:rsid w:val="00086F10"/>
    <w:rsid w:val="00087033"/>
    <w:rsid w:val="00092947"/>
    <w:rsid w:val="00092E73"/>
    <w:rsid w:val="000937EA"/>
    <w:rsid w:val="00093A6D"/>
    <w:rsid w:val="00094696"/>
    <w:rsid w:val="000951C8"/>
    <w:rsid w:val="0009530E"/>
    <w:rsid w:val="0009649B"/>
    <w:rsid w:val="00096A63"/>
    <w:rsid w:val="00096DD2"/>
    <w:rsid w:val="00097986"/>
    <w:rsid w:val="000A0470"/>
    <w:rsid w:val="000A04ED"/>
    <w:rsid w:val="000A1407"/>
    <w:rsid w:val="000A1438"/>
    <w:rsid w:val="000A16E6"/>
    <w:rsid w:val="000A1DC8"/>
    <w:rsid w:val="000A20DC"/>
    <w:rsid w:val="000A281F"/>
    <w:rsid w:val="000A3670"/>
    <w:rsid w:val="000A3EC8"/>
    <w:rsid w:val="000A6557"/>
    <w:rsid w:val="000A67A6"/>
    <w:rsid w:val="000A73AB"/>
    <w:rsid w:val="000A7844"/>
    <w:rsid w:val="000A7864"/>
    <w:rsid w:val="000A7970"/>
    <w:rsid w:val="000A7C2E"/>
    <w:rsid w:val="000B0382"/>
    <w:rsid w:val="000B0DC2"/>
    <w:rsid w:val="000B1062"/>
    <w:rsid w:val="000B1A7F"/>
    <w:rsid w:val="000B222E"/>
    <w:rsid w:val="000B2440"/>
    <w:rsid w:val="000B2519"/>
    <w:rsid w:val="000B27A9"/>
    <w:rsid w:val="000B2CA9"/>
    <w:rsid w:val="000B313B"/>
    <w:rsid w:val="000B4006"/>
    <w:rsid w:val="000B411F"/>
    <w:rsid w:val="000B4834"/>
    <w:rsid w:val="000B4A18"/>
    <w:rsid w:val="000B54E5"/>
    <w:rsid w:val="000B6BA6"/>
    <w:rsid w:val="000B7076"/>
    <w:rsid w:val="000C007F"/>
    <w:rsid w:val="000C028D"/>
    <w:rsid w:val="000C0D7A"/>
    <w:rsid w:val="000C1550"/>
    <w:rsid w:val="000C193D"/>
    <w:rsid w:val="000C19F1"/>
    <w:rsid w:val="000C1D0F"/>
    <w:rsid w:val="000C1FDF"/>
    <w:rsid w:val="000C23F0"/>
    <w:rsid w:val="000C24DC"/>
    <w:rsid w:val="000C2C20"/>
    <w:rsid w:val="000C2E08"/>
    <w:rsid w:val="000C3727"/>
    <w:rsid w:val="000C3A93"/>
    <w:rsid w:val="000C3C3F"/>
    <w:rsid w:val="000C53F7"/>
    <w:rsid w:val="000C5812"/>
    <w:rsid w:val="000C5D8C"/>
    <w:rsid w:val="000C5F20"/>
    <w:rsid w:val="000C69BF"/>
    <w:rsid w:val="000C71E7"/>
    <w:rsid w:val="000C75CF"/>
    <w:rsid w:val="000C7BDD"/>
    <w:rsid w:val="000D0136"/>
    <w:rsid w:val="000D0696"/>
    <w:rsid w:val="000D09D8"/>
    <w:rsid w:val="000D2CFD"/>
    <w:rsid w:val="000D3A77"/>
    <w:rsid w:val="000D414D"/>
    <w:rsid w:val="000D4A19"/>
    <w:rsid w:val="000D4DBB"/>
    <w:rsid w:val="000D52D4"/>
    <w:rsid w:val="000D53B0"/>
    <w:rsid w:val="000D5A09"/>
    <w:rsid w:val="000D61CF"/>
    <w:rsid w:val="000D66D0"/>
    <w:rsid w:val="000D7DCC"/>
    <w:rsid w:val="000E0966"/>
    <w:rsid w:val="000E0C69"/>
    <w:rsid w:val="000E12AC"/>
    <w:rsid w:val="000E152D"/>
    <w:rsid w:val="000E26C0"/>
    <w:rsid w:val="000E367D"/>
    <w:rsid w:val="000E3B15"/>
    <w:rsid w:val="000E3FB8"/>
    <w:rsid w:val="000E4320"/>
    <w:rsid w:val="000E46C8"/>
    <w:rsid w:val="000E4B1D"/>
    <w:rsid w:val="000E4C9D"/>
    <w:rsid w:val="000E5013"/>
    <w:rsid w:val="000E6224"/>
    <w:rsid w:val="000E6A33"/>
    <w:rsid w:val="000E7AAD"/>
    <w:rsid w:val="000F0894"/>
    <w:rsid w:val="000F0940"/>
    <w:rsid w:val="000F0CD7"/>
    <w:rsid w:val="000F0FBB"/>
    <w:rsid w:val="000F12A3"/>
    <w:rsid w:val="000F20D0"/>
    <w:rsid w:val="000F28EC"/>
    <w:rsid w:val="000F2D8B"/>
    <w:rsid w:val="000F460F"/>
    <w:rsid w:val="000F5627"/>
    <w:rsid w:val="000F6185"/>
    <w:rsid w:val="000F66C4"/>
    <w:rsid w:val="000F6A0F"/>
    <w:rsid w:val="000F72FA"/>
    <w:rsid w:val="000F743D"/>
    <w:rsid w:val="000F75BC"/>
    <w:rsid w:val="000F7922"/>
    <w:rsid w:val="00100275"/>
    <w:rsid w:val="00100935"/>
    <w:rsid w:val="00101248"/>
    <w:rsid w:val="00101487"/>
    <w:rsid w:val="001014E2"/>
    <w:rsid w:val="001016E8"/>
    <w:rsid w:val="0010491E"/>
    <w:rsid w:val="001051B0"/>
    <w:rsid w:val="001055E9"/>
    <w:rsid w:val="00105FFF"/>
    <w:rsid w:val="00106C7A"/>
    <w:rsid w:val="00107249"/>
    <w:rsid w:val="0011000D"/>
    <w:rsid w:val="001110F6"/>
    <w:rsid w:val="0011114A"/>
    <w:rsid w:val="0011137C"/>
    <w:rsid w:val="00111CB9"/>
    <w:rsid w:val="0011237E"/>
    <w:rsid w:val="001130BD"/>
    <w:rsid w:val="00113986"/>
    <w:rsid w:val="00114F15"/>
    <w:rsid w:val="00115981"/>
    <w:rsid w:val="00115B75"/>
    <w:rsid w:val="00116B0A"/>
    <w:rsid w:val="00116B31"/>
    <w:rsid w:val="001172E1"/>
    <w:rsid w:val="001201AD"/>
    <w:rsid w:val="00120466"/>
    <w:rsid w:val="001209F3"/>
    <w:rsid w:val="00120A57"/>
    <w:rsid w:val="001219A0"/>
    <w:rsid w:val="001219AC"/>
    <w:rsid w:val="00121CC5"/>
    <w:rsid w:val="001222A4"/>
    <w:rsid w:val="0012359F"/>
    <w:rsid w:val="00123926"/>
    <w:rsid w:val="00123EC1"/>
    <w:rsid w:val="00123F6D"/>
    <w:rsid w:val="0012446B"/>
    <w:rsid w:val="0012471B"/>
    <w:rsid w:val="001249BC"/>
    <w:rsid w:val="00124D8A"/>
    <w:rsid w:val="00124EE6"/>
    <w:rsid w:val="0012579C"/>
    <w:rsid w:val="00126592"/>
    <w:rsid w:val="00127623"/>
    <w:rsid w:val="00127DE0"/>
    <w:rsid w:val="001303D5"/>
    <w:rsid w:val="00132C1F"/>
    <w:rsid w:val="00133BF3"/>
    <w:rsid w:val="00133EBF"/>
    <w:rsid w:val="00134302"/>
    <w:rsid w:val="0013569C"/>
    <w:rsid w:val="00136F38"/>
    <w:rsid w:val="00137141"/>
    <w:rsid w:val="00137D83"/>
    <w:rsid w:val="00140178"/>
    <w:rsid w:val="001402CA"/>
    <w:rsid w:val="00140AB6"/>
    <w:rsid w:val="0014109B"/>
    <w:rsid w:val="001415E2"/>
    <w:rsid w:val="00141703"/>
    <w:rsid w:val="00142A8F"/>
    <w:rsid w:val="00142D05"/>
    <w:rsid w:val="0014321F"/>
    <w:rsid w:val="00143546"/>
    <w:rsid w:val="0014479C"/>
    <w:rsid w:val="00145247"/>
    <w:rsid w:val="00145FDF"/>
    <w:rsid w:val="001462AE"/>
    <w:rsid w:val="00146EA1"/>
    <w:rsid w:val="00146EF4"/>
    <w:rsid w:val="0014763D"/>
    <w:rsid w:val="00147A8E"/>
    <w:rsid w:val="00147DDE"/>
    <w:rsid w:val="00151073"/>
    <w:rsid w:val="00151153"/>
    <w:rsid w:val="00151C37"/>
    <w:rsid w:val="001525A7"/>
    <w:rsid w:val="0015269B"/>
    <w:rsid w:val="0015288A"/>
    <w:rsid w:val="00152D8F"/>
    <w:rsid w:val="0015355E"/>
    <w:rsid w:val="00153E4D"/>
    <w:rsid w:val="0015488D"/>
    <w:rsid w:val="00154D57"/>
    <w:rsid w:val="00155029"/>
    <w:rsid w:val="0015616D"/>
    <w:rsid w:val="00156F20"/>
    <w:rsid w:val="00160455"/>
    <w:rsid w:val="00160545"/>
    <w:rsid w:val="0016075F"/>
    <w:rsid w:val="00160E7B"/>
    <w:rsid w:val="00162372"/>
    <w:rsid w:val="0016237C"/>
    <w:rsid w:val="00162828"/>
    <w:rsid w:val="00162854"/>
    <w:rsid w:val="0016416E"/>
    <w:rsid w:val="0016461F"/>
    <w:rsid w:val="00164881"/>
    <w:rsid w:val="00165B51"/>
    <w:rsid w:val="00166291"/>
    <w:rsid w:val="00167B0F"/>
    <w:rsid w:val="001703EA"/>
    <w:rsid w:val="00170511"/>
    <w:rsid w:val="0017094D"/>
    <w:rsid w:val="00170C57"/>
    <w:rsid w:val="00170F0E"/>
    <w:rsid w:val="0017136C"/>
    <w:rsid w:val="001725A5"/>
    <w:rsid w:val="00173036"/>
    <w:rsid w:val="00173EC3"/>
    <w:rsid w:val="00175E30"/>
    <w:rsid w:val="00176396"/>
    <w:rsid w:val="00176E0C"/>
    <w:rsid w:val="00180106"/>
    <w:rsid w:val="00182234"/>
    <w:rsid w:val="0018280C"/>
    <w:rsid w:val="001830A6"/>
    <w:rsid w:val="0018397B"/>
    <w:rsid w:val="00183A60"/>
    <w:rsid w:val="00183ADB"/>
    <w:rsid w:val="00185089"/>
    <w:rsid w:val="001858D3"/>
    <w:rsid w:val="00185960"/>
    <w:rsid w:val="001863C0"/>
    <w:rsid w:val="001865CB"/>
    <w:rsid w:val="001866BF"/>
    <w:rsid w:val="00187303"/>
    <w:rsid w:val="00191B23"/>
    <w:rsid w:val="00191CBD"/>
    <w:rsid w:val="00192DFA"/>
    <w:rsid w:val="001937B8"/>
    <w:rsid w:val="00194651"/>
    <w:rsid w:val="00196FDA"/>
    <w:rsid w:val="001971FB"/>
    <w:rsid w:val="001974CF"/>
    <w:rsid w:val="00197FB3"/>
    <w:rsid w:val="001A0070"/>
    <w:rsid w:val="001A0790"/>
    <w:rsid w:val="001A168C"/>
    <w:rsid w:val="001A213A"/>
    <w:rsid w:val="001A22AE"/>
    <w:rsid w:val="001A2406"/>
    <w:rsid w:val="001A37CD"/>
    <w:rsid w:val="001A40D6"/>
    <w:rsid w:val="001A4278"/>
    <w:rsid w:val="001A455E"/>
    <w:rsid w:val="001A4752"/>
    <w:rsid w:val="001A5005"/>
    <w:rsid w:val="001A6058"/>
    <w:rsid w:val="001A685D"/>
    <w:rsid w:val="001A6AB9"/>
    <w:rsid w:val="001A7B1B"/>
    <w:rsid w:val="001A7CA9"/>
    <w:rsid w:val="001A7E79"/>
    <w:rsid w:val="001B00C8"/>
    <w:rsid w:val="001B03C2"/>
    <w:rsid w:val="001B08DB"/>
    <w:rsid w:val="001B2205"/>
    <w:rsid w:val="001B2843"/>
    <w:rsid w:val="001B2CA9"/>
    <w:rsid w:val="001B2D56"/>
    <w:rsid w:val="001B317F"/>
    <w:rsid w:val="001B4AEC"/>
    <w:rsid w:val="001B5CC5"/>
    <w:rsid w:val="001B6472"/>
    <w:rsid w:val="001B74A4"/>
    <w:rsid w:val="001B7757"/>
    <w:rsid w:val="001C0473"/>
    <w:rsid w:val="001C1924"/>
    <w:rsid w:val="001C2FDF"/>
    <w:rsid w:val="001C3158"/>
    <w:rsid w:val="001C4105"/>
    <w:rsid w:val="001C4DE0"/>
    <w:rsid w:val="001C4DF5"/>
    <w:rsid w:val="001C55F2"/>
    <w:rsid w:val="001C57E8"/>
    <w:rsid w:val="001C595C"/>
    <w:rsid w:val="001D009D"/>
    <w:rsid w:val="001D055C"/>
    <w:rsid w:val="001D071B"/>
    <w:rsid w:val="001D0F39"/>
    <w:rsid w:val="001D15A5"/>
    <w:rsid w:val="001D1F1D"/>
    <w:rsid w:val="001D2E20"/>
    <w:rsid w:val="001D33D6"/>
    <w:rsid w:val="001D41C9"/>
    <w:rsid w:val="001D4B17"/>
    <w:rsid w:val="001D54C1"/>
    <w:rsid w:val="001D5E03"/>
    <w:rsid w:val="001D607C"/>
    <w:rsid w:val="001D6C09"/>
    <w:rsid w:val="001D77D4"/>
    <w:rsid w:val="001E01E1"/>
    <w:rsid w:val="001E0B16"/>
    <w:rsid w:val="001E13B3"/>
    <w:rsid w:val="001E1646"/>
    <w:rsid w:val="001E1CC9"/>
    <w:rsid w:val="001E21BA"/>
    <w:rsid w:val="001E2260"/>
    <w:rsid w:val="001E22E1"/>
    <w:rsid w:val="001E38CE"/>
    <w:rsid w:val="001E395D"/>
    <w:rsid w:val="001E3D8B"/>
    <w:rsid w:val="001E42B1"/>
    <w:rsid w:val="001E44C2"/>
    <w:rsid w:val="001E6F00"/>
    <w:rsid w:val="001E760F"/>
    <w:rsid w:val="001E7F1C"/>
    <w:rsid w:val="001F0F25"/>
    <w:rsid w:val="001F11BD"/>
    <w:rsid w:val="001F12C2"/>
    <w:rsid w:val="001F30AD"/>
    <w:rsid w:val="001F37AE"/>
    <w:rsid w:val="001F3955"/>
    <w:rsid w:val="001F4588"/>
    <w:rsid w:val="001F4DAD"/>
    <w:rsid w:val="001F4E1A"/>
    <w:rsid w:val="001F55B4"/>
    <w:rsid w:val="001F5F70"/>
    <w:rsid w:val="001F68D9"/>
    <w:rsid w:val="001F6D11"/>
    <w:rsid w:val="001F703C"/>
    <w:rsid w:val="001F728E"/>
    <w:rsid w:val="002011CF"/>
    <w:rsid w:val="0020154A"/>
    <w:rsid w:val="00202754"/>
    <w:rsid w:val="00203B1D"/>
    <w:rsid w:val="00203D96"/>
    <w:rsid w:val="00203F15"/>
    <w:rsid w:val="002042D4"/>
    <w:rsid w:val="0020436F"/>
    <w:rsid w:val="00204801"/>
    <w:rsid w:val="00204AA5"/>
    <w:rsid w:val="00204EDD"/>
    <w:rsid w:val="00204F13"/>
    <w:rsid w:val="00206236"/>
    <w:rsid w:val="002065C7"/>
    <w:rsid w:val="00206FFB"/>
    <w:rsid w:val="00207313"/>
    <w:rsid w:val="00207965"/>
    <w:rsid w:val="002101A7"/>
    <w:rsid w:val="002106C6"/>
    <w:rsid w:val="00210A58"/>
    <w:rsid w:val="0021120D"/>
    <w:rsid w:val="00211F94"/>
    <w:rsid w:val="002126C5"/>
    <w:rsid w:val="00212909"/>
    <w:rsid w:val="00213A23"/>
    <w:rsid w:val="00213CC8"/>
    <w:rsid w:val="00213E8B"/>
    <w:rsid w:val="0021415C"/>
    <w:rsid w:val="0021422E"/>
    <w:rsid w:val="00214803"/>
    <w:rsid w:val="00214CF3"/>
    <w:rsid w:val="002166F6"/>
    <w:rsid w:val="00217FD8"/>
    <w:rsid w:val="002210CF"/>
    <w:rsid w:val="00221D12"/>
    <w:rsid w:val="0022214C"/>
    <w:rsid w:val="00223029"/>
    <w:rsid w:val="0022384F"/>
    <w:rsid w:val="00223F48"/>
    <w:rsid w:val="002240B3"/>
    <w:rsid w:val="002248E2"/>
    <w:rsid w:val="00225271"/>
    <w:rsid w:val="00225C10"/>
    <w:rsid w:val="00226426"/>
    <w:rsid w:val="002309F5"/>
    <w:rsid w:val="00230BD5"/>
    <w:rsid w:val="00231074"/>
    <w:rsid w:val="002311AB"/>
    <w:rsid w:val="002315F0"/>
    <w:rsid w:val="00231998"/>
    <w:rsid w:val="00231F43"/>
    <w:rsid w:val="00232684"/>
    <w:rsid w:val="002326EF"/>
    <w:rsid w:val="002327E1"/>
    <w:rsid w:val="0023292C"/>
    <w:rsid w:val="00232B54"/>
    <w:rsid w:val="00233B96"/>
    <w:rsid w:val="002347E3"/>
    <w:rsid w:val="00234C33"/>
    <w:rsid w:val="00235F2B"/>
    <w:rsid w:val="002362E2"/>
    <w:rsid w:val="0023640F"/>
    <w:rsid w:val="00237643"/>
    <w:rsid w:val="00241F0B"/>
    <w:rsid w:val="0024232B"/>
    <w:rsid w:val="00242879"/>
    <w:rsid w:val="00242DFA"/>
    <w:rsid w:val="00243311"/>
    <w:rsid w:val="00243499"/>
    <w:rsid w:val="00243D6C"/>
    <w:rsid w:val="002443A4"/>
    <w:rsid w:val="00244CBB"/>
    <w:rsid w:val="00244E8E"/>
    <w:rsid w:val="0024511C"/>
    <w:rsid w:val="00245249"/>
    <w:rsid w:val="00245C6D"/>
    <w:rsid w:val="00245E51"/>
    <w:rsid w:val="00245FE1"/>
    <w:rsid w:val="00246036"/>
    <w:rsid w:val="0024647B"/>
    <w:rsid w:val="0024752E"/>
    <w:rsid w:val="00247C6A"/>
    <w:rsid w:val="002509FB"/>
    <w:rsid w:val="00250E33"/>
    <w:rsid w:val="00251DDD"/>
    <w:rsid w:val="002528E1"/>
    <w:rsid w:val="002528E3"/>
    <w:rsid w:val="00252F83"/>
    <w:rsid w:val="00253307"/>
    <w:rsid w:val="00253AAF"/>
    <w:rsid w:val="00253E2F"/>
    <w:rsid w:val="0025405A"/>
    <w:rsid w:val="0025446C"/>
    <w:rsid w:val="002546C9"/>
    <w:rsid w:val="00255339"/>
    <w:rsid w:val="00256C80"/>
    <w:rsid w:val="00257477"/>
    <w:rsid w:val="00260022"/>
    <w:rsid w:val="00261DF8"/>
    <w:rsid w:val="00261E82"/>
    <w:rsid w:val="00262DEF"/>
    <w:rsid w:val="00263F2B"/>
    <w:rsid w:val="00264006"/>
    <w:rsid w:val="002648F6"/>
    <w:rsid w:val="00264A03"/>
    <w:rsid w:val="00264A82"/>
    <w:rsid w:val="00264FAA"/>
    <w:rsid w:val="0026595F"/>
    <w:rsid w:val="002678D0"/>
    <w:rsid w:val="002710F4"/>
    <w:rsid w:val="00271144"/>
    <w:rsid w:val="00271747"/>
    <w:rsid w:val="0027191B"/>
    <w:rsid w:val="00271CB7"/>
    <w:rsid w:val="00272020"/>
    <w:rsid w:val="00272292"/>
    <w:rsid w:val="00273334"/>
    <w:rsid w:val="00273AEE"/>
    <w:rsid w:val="00275973"/>
    <w:rsid w:val="00276BAF"/>
    <w:rsid w:val="0027719F"/>
    <w:rsid w:val="00277ECF"/>
    <w:rsid w:val="00280C9E"/>
    <w:rsid w:val="0028183C"/>
    <w:rsid w:val="00281D1F"/>
    <w:rsid w:val="00282040"/>
    <w:rsid w:val="00283B61"/>
    <w:rsid w:val="00283C11"/>
    <w:rsid w:val="0028592A"/>
    <w:rsid w:val="00285F71"/>
    <w:rsid w:val="00286FEB"/>
    <w:rsid w:val="00287CD4"/>
    <w:rsid w:val="00290168"/>
    <w:rsid w:val="00290E74"/>
    <w:rsid w:val="0029185C"/>
    <w:rsid w:val="00291C4D"/>
    <w:rsid w:val="002924BD"/>
    <w:rsid w:val="00292A68"/>
    <w:rsid w:val="00292B23"/>
    <w:rsid w:val="00292E8A"/>
    <w:rsid w:val="00293203"/>
    <w:rsid w:val="00293B82"/>
    <w:rsid w:val="00294D93"/>
    <w:rsid w:val="00294FC8"/>
    <w:rsid w:val="002956CE"/>
    <w:rsid w:val="00295C5B"/>
    <w:rsid w:val="00295CB0"/>
    <w:rsid w:val="00295F1E"/>
    <w:rsid w:val="00295FE1"/>
    <w:rsid w:val="00296F83"/>
    <w:rsid w:val="00297AF3"/>
    <w:rsid w:val="002A08A2"/>
    <w:rsid w:val="002A08EC"/>
    <w:rsid w:val="002A0BCE"/>
    <w:rsid w:val="002A0FF6"/>
    <w:rsid w:val="002A1000"/>
    <w:rsid w:val="002A1614"/>
    <w:rsid w:val="002A194F"/>
    <w:rsid w:val="002A2BE7"/>
    <w:rsid w:val="002A3380"/>
    <w:rsid w:val="002A33DD"/>
    <w:rsid w:val="002A36C8"/>
    <w:rsid w:val="002A4330"/>
    <w:rsid w:val="002A4745"/>
    <w:rsid w:val="002A5A87"/>
    <w:rsid w:val="002A690F"/>
    <w:rsid w:val="002A6F81"/>
    <w:rsid w:val="002A7102"/>
    <w:rsid w:val="002A7137"/>
    <w:rsid w:val="002A7E08"/>
    <w:rsid w:val="002B020A"/>
    <w:rsid w:val="002B03B6"/>
    <w:rsid w:val="002B170B"/>
    <w:rsid w:val="002B1AB3"/>
    <w:rsid w:val="002B1E85"/>
    <w:rsid w:val="002B2650"/>
    <w:rsid w:val="002B3001"/>
    <w:rsid w:val="002B309A"/>
    <w:rsid w:val="002B48F9"/>
    <w:rsid w:val="002B4BF8"/>
    <w:rsid w:val="002B5FED"/>
    <w:rsid w:val="002B6EDD"/>
    <w:rsid w:val="002B7F39"/>
    <w:rsid w:val="002C03BA"/>
    <w:rsid w:val="002C069E"/>
    <w:rsid w:val="002C0C35"/>
    <w:rsid w:val="002C0E1F"/>
    <w:rsid w:val="002C105C"/>
    <w:rsid w:val="002C26FA"/>
    <w:rsid w:val="002C27BF"/>
    <w:rsid w:val="002C29FF"/>
    <w:rsid w:val="002C2F3E"/>
    <w:rsid w:val="002C34C2"/>
    <w:rsid w:val="002C36E4"/>
    <w:rsid w:val="002C376E"/>
    <w:rsid w:val="002C3947"/>
    <w:rsid w:val="002C3FBA"/>
    <w:rsid w:val="002C5263"/>
    <w:rsid w:val="002C554D"/>
    <w:rsid w:val="002C5BE6"/>
    <w:rsid w:val="002C5E42"/>
    <w:rsid w:val="002C5E46"/>
    <w:rsid w:val="002C6444"/>
    <w:rsid w:val="002C6634"/>
    <w:rsid w:val="002C6D13"/>
    <w:rsid w:val="002C6F72"/>
    <w:rsid w:val="002C6FDA"/>
    <w:rsid w:val="002D0250"/>
    <w:rsid w:val="002D14DB"/>
    <w:rsid w:val="002D282C"/>
    <w:rsid w:val="002D3012"/>
    <w:rsid w:val="002D3D79"/>
    <w:rsid w:val="002D3E8F"/>
    <w:rsid w:val="002D5A59"/>
    <w:rsid w:val="002D768B"/>
    <w:rsid w:val="002D7FB9"/>
    <w:rsid w:val="002E01F4"/>
    <w:rsid w:val="002E023B"/>
    <w:rsid w:val="002E075A"/>
    <w:rsid w:val="002E0C0E"/>
    <w:rsid w:val="002E0F85"/>
    <w:rsid w:val="002E174D"/>
    <w:rsid w:val="002E3033"/>
    <w:rsid w:val="002E3EA3"/>
    <w:rsid w:val="002E3F98"/>
    <w:rsid w:val="002E4262"/>
    <w:rsid w:val="002E4615"/>
    <w:rsid w:val="002E4DA0"/>
    <w:rsid w:val="002E54BB"/>
    <w:rsid w:val="002E55C6"/>
    <w:rsid w:val="002E6D22"/>
    <w:rsid w:val="002E79F3"/>
    <w:rsid w:val="002F04A7"/>
    <w:rsid w:val="002F0771"/>
    <w:rsid w:val="002F0DF2"/>
    <w:rsid w:val="002F17A5"/>
    <w:rsid w:val="002F19F5"/>
    <w:rsid w:val="002F24D2"/>
    <w:rsid w:val="002F2E46"/>
    <w:rsid w:val="002F368A"/>
    <w:rsid w:val="002F442D"/>
    <w:rsid w:val="002F4A32"/>
    <w:rsid w:val="002F4C87"/>
    <w:rsid w:val="002F5332"/>
    <w:rsid w:val="002F5EB0"/>
    <w:rsid w:val="002F603A"/>
    <w:rsid w:val="002F63CE"/>
    <w:rsid w:val="002F6FC4"/>
    <w:rsid w:val="002F7988"/>
    <w:rsid w:val="003000CD"/>
    <w:rsid w:val="00300464"/>
    <w:rsid w:val="00300BD6"/>
    <w:rsid w:val="00300E46"/>
    <w:rsid w:val="003014D7"/>
    <w:rsid w:val="00302775"/>
    <w:rsid w:val="00302AAB"/>
    <w:rsid w:val="003034AE"/>
    <w:rsid w:val="00303F69"/>
    <w:rsid w:val="003040C9"/>
    <w:rsid w:val="003045CD"/>
    <w:rsid w:val="00304D6B"/>
    <w:rsid w:val="00304F01"/>
    <w:rsid w:val="00306B54"/>
    <w:rsid w:val="00306B5D"/>
    <w:rsid w:val="003075C4"/>
    <w:rsid w:val="00307E9C"/>
    <w:rsid w:val="00307FE9"/>
    <w:rsid w:val="003101B0"/>
    <w:rsid w:val="00310B2F"/>
    <w:rsid w:val="00311DB2"/>
    <w:rsid w:val="00312860"/>
    <w:rsid w:val="003130FD"/>
    <w:rsid w:val="00313192"/>
    <w:rsid w:val="00313382"/>
    <w:rsid w:val="00313AA6"/>
    <w:rsid w:val="003141A0"/>
    <w:rsid w:val="0031451C"/>
    <w:rsid w:val="003149A7"/>
    <w:rsid w:val="00314E0D"/>
    <w:rsid w:val="003202A6"/>
    <w:rsid w:val="00320CEB"/>
    <w:rsid w:val="00321718"/>
    <w:rsid w:val="00322696"/>
    <w:rsid w:val="00322BA0"/>
    <w:rsid w:val="00322E57"/>
    <w:rsid w:val="00323B8F"/>
    <w:rsid w:val="00323C63"/>
    <w:rsid w:val="00325E02"/>
    <w:rsid w:val="00326006"/>
    <w:rsid w:val="003266BA"/>
    <w:rsid w:val="003267F1"/>
    <w:rsid w:val="00326DEE"/>
    <w:rsid w:val="00330331"/>
    <w:rsid w:val="00330F8B"/>
    <w:rsid w:val="00332008"/>
    <w:rsid w:val="00332C1C"/>
    <w:rsid w:val="00334426"/>
    <w:rsid w:val="003351A3"/>
    <w:rsid w:val="003355DD"/>
    <w:rsid w:val="0033586A"/>
    <w:rsid w:val="00336D9E"/>
    <w:rsid w:val="00336E19"/>
    <w:rsid w:val="003372FB"/>
    <w:rsid w:val="0033739A"/>
    <w:rsid w:val="0034036B"/>
    <w:rsid w:val="003404E8"/>
    <w:rsid w:val="0034107E"/>
    <w:rsid w:val="003410B7"/>
    <w:rsid w:val="00341D0F"/>
    <w:rsid w:val="0034245C"/>
    <w:rsid w:val="0034386C"/>
    <w:rsid w:val="003439CA"/>
    <w:rsid w:val="00343E72"/>
    <w:rsid w:val="00343F71"/>
    <w:rsid w:val="003449A7"/>
    <w:rsid w:val="00345BCD"/>
    <w:rsid w:val="00346216"/>
    <w:rsid w:val="003465FC"/>
    <w:rsid w:val="0034668F"/>
    <w:rsid w:val="00346ED2"/>
    <w:rsid w:val="00346F86"/>
    <w:rsid w:val="003473BA"/>
    <w:rsid w:val="003478E3"/>
    <w:rsid w:val="00347C4A"/>
    <w:rsid w:val="0035026F"/>
    <w:rsid w:val="003511C2"/>
    <w:rsid w:val="00351819"/>
    <w:rsid w:val="00352DC1"/>
    <w:rsid w:val="00353019"/>
    <w:rsid w:val="0035306E"/>
    <w:rsid w:val="00353A2F"/>
    <w:rsid w:val="00355172"/>
    <w:rsid w:val="003553B6"/>
    <w:rsid w:val="003556B9"/>
    <w:rsid w:val="00355972"/>
    <w:rsid w:val="00355E52"/>
    <w:rsid w:val="0035614F"/>
    <w:rsid w:val="003567CC"/>
    <w:rsid w:val="00356A14"/>
    <w:rsid w:val="00357204"/>
    <w:rsid w:val="0035759F"/>
    <w:rsid w:val="00357DD1"/>
    <w:rsid w:val="00357E2E"/>
    <w:rsid w:val="00360930"/>
    <w:rsid w:val="00360BF9"/>
    <w:rsid w:val="00361CF1"/>
    <w:rsid w:val="00362AF6"/>
    <w:rsid w:val="00362CFB"/>
    <w:rsid w:val="00363996"/>
    <w:rsid w:val="0036480B"/>
    <w:rsid w:val="00365257"/>
    <w:rsid w:val="003665E6"/>
    <w:rsid w:val="003673B1"/>
    <w:rsid w:val="00367556"/>
    <w:rsid w:val="00367BB3"/>
    <w:rsid w:val="003703E4"/>
    <w:rsid w:val="00370A39"/>
    <w:rsid w:val="00371655"/>
    <w:rsid w:val="00371B50"/>
    <w:rsid w:val="00373D70"/>
    <w:rsid w:val="00374138"/>
    <w:rsid w:val="003742C5"/>
    <w:rsid w:val="0037432F"/>
    <w:rsid w:val="0037492B"/>
    <w:rsid w:val="00375CC7"/>
    <w:rsid w:val="0037636D"/>
    <w:rsid w:val="00376B59"/>
    <w:rsid w:val="00377636"/>
    <w:rsid w:val="00377B63"/>
    <w:rsid w:val="00380479"/>
    <w:rsid w:val="00381074"/>
    <w:rsid w:val="003816A1"/>
    <w:rsid w:val="00381C4E"/>
    <w:rsid w:val="00382CF8"/>
    <w:rsid w:val="003839F9"/>
    <w:rsid w:val="00383C24"/>
    <w:rsid w:val="003846CB"/>
    <w:rsid w:val="00384796"/>
    <w:rsid w:val="00385453"/>
    <w:rsid w:val="003870E9"/>
    <w:rsid w:val="003905EF"/>
    <w:rsid w:val="00391BB9"/>
    <w:rsid w:val="003920A1"/>
    <w:rsid w:val="0039238E"/>
    <w:rsid w:val="00393284"/>
    <w:rsid w:val="0039352C"/>
    <w:rsid w:val="0039368A"/>
    <w:rsid w:val="00394428"/>
    <w:rsid w:val="00394632"/>
    <w:rsid w:val="00394F36"/>
    <w:rsid w:val="003951ED"/>
    <w:rsid w:val="00395BFE"/>
    <w:rsid w:val="00396F28"/>
    <w:rsid w:val="0039713D"/>
    <w:rsid w:val="003A0BC5"/>
    <w:rsid w:val="003A0DDC"/>
    <w:rsid w:val="003A1756"/>
    <w:rsid w:val="003A1A43"/>
    <w:rsid w:val="003A1A98"/>
    <w:rsid w:val="003A1BB9"/>
    <w:rsid w:val="003A1C2F"/>
    <w:rsid w:val="003A2660"/>
    <w:rsid w:val="003A2A1B"/>
    <w:rsid w:val="003A35FD"/>
    <w:rsid w:val="003A39D9"/>
    <w:rsid w:val="003A4230"/>
    <w:rsid w:val="003A42ED"/>
    <w:rsid w:val="003A477D"/>
    <w:rsid w:val="003A540B"/>
    <w:rsid w:val="003A56C3"/>
    <w:rsid w:val="003A62C5"/>
    <w:rsid w:val="003A64C7"/>
    <w:rsid w:val="003A65CB"/>
    <w:rsid w:val="003A68B4"/>
    <w:rsid w:val="003B0147"/>
    <w:rsid w:val="003B0BEC"/>
    <w:rsid w:val="003B20DE"/>
    <w:rsid w:val="003B3BDC"/>
    <w:rsid w:val="003B434A"/>
    <w:rsid w:val="003B447E"/>
    <w:rsid w:val="003B4597"/>
    <w:rsid w:val="003B4E83"/>
    <w:rsid w:val="003B66F0"/>
    <w:rsid w:val="003B6EC6"/>
    <w:rsid w:val="003B740E"/>
    <w:rsid w:val="003C023D"/>
    <w:rsid w:val="003C0559"/>
    <w:rsid w:val="003C0665"/>
    <w:rsid w:val="003C06D0"/>
    <w:rsid w:val="003C06D1"/>
    <w:rsid w:val="003C1577"/>
    <w:rsid w:val="003C2E12"/>
    <w:rsid w:val="003C330B"/>
    <w:rsid w:val="003C3515"/>
    <w:rsid w:val="003C354E"/>
    <w:rsid w:val="003C3D38"/>
    <w:rsid w:val="003C4977"/>
    <w:rsid w:val="003C5441"/>
    <w:rsid w:val="003C54B5"/>
    <w:rsid w:val="003C5ED6"/>
    <w:rsid w:val="003C61C4"/>
    <w:rsid w:val="003C65D4"/>
    <w:rsid w:val="003C6C47"/>
    <w:rsid w:val="003C7B66"/>
    <w:rsid w:val="003C7E3C"/>
    <w:rsid w:val="003D0D69"/>
    <w:rsid w:val="003D0F62"/>
    <w:rsid w:val="003D11A1"/>
    <w:rsid w:val="003D11FF"/>
    <w:rsid w:val="003D1546"/>
    <w:rsid w:val="003D1F48"/>
    <w:rsid w:val="003D22C0"/>
    <w:rsid w:val="003D276E"/>
    <w:rsid w:val="003D32A7"/>
    <w:rsid w:val="003D41BC"/>
    <w:rsid w:val="003D46A4"/>
    <w:rsid w:val="003D5FA4"/>
    <w:rsid w:val="003D6219"/>
    <w:rsid w:val="003D6880"/>
    <w:rsid w:val="003D6A32"/>
    <w:rsid w:val="003D6C84"/>
    <w:rsid w:val="003D7D7E"/>
    <w:rsid w:val="003E114B"/>
    <w:rsid w:val="003E1267"/>
    <w:rsid w:val="003E1AB2"/>
    <w:rsid w:val="003E1D13"/>
    <w:rsid w:val="003E1E21"/>
    <w:rsid w:val="003E208A"/>
    <w:rsid w:val="003E2E96"/>
    <w:rsid w:val="003E39CA"/>
    <w:rsid w:val="003E42EB"/>
    <w:rsid w:val="003E4485"/>
    <w:rsid w:val="003E46EC"/>
    <w:rsid w:val="003E471C"/>
    <w:rsid w:val="003E4D39"/>
    <w:rsid w:val="003E56E2"/>
    <w:rsid w:val="003E56E9"/>
    <w:rsid w:val="003E5900"/>
    <w:rsid w:val="003E7708"/>
    <w:rsid w:val="003E7C4F"/>
    <w:rsid w:val="003F1941"/>
    <w:rsid w:val="003F1CB8"/>
    <w:rsid w:val="003F4749"/>
    <w:rsid w:val="003F59B0"/>
    <w:rsid w:val="003F691D"/>
    <w:rsid w:val="003F7626"/>
    <w:rsid w:val="003F7940"/>
    <w:rsid w:val="003F7A0E"/>
    <w:rsid w:val="004003EB"/>
    <w:rsid w:val="00400743"/>
    <w:rsid w:val="00400CD7"/>
    <w:rsid w:val="00400F56"/>
    <w:rsid w:val="00401994"/>
    <w:rsid w:val="00401B89"/>
    <w:rsid w:val="00403446"/>
    <w:rsid w:val="0040383C"/>
    <w:rsid w:val="0040411D"/>
    <w:rsid w:val="00404250"/>
    <w:rsid w:val="004058A8"/>
    <w:rsid w:val="00405F7B"/>
    <w:rsid w:val="004064F2"/>
    <w:rsid w:val="004069C6"/>
    <w:rsid w:val="00410119"/>
    <w:rsid w:val="00410938"/>
    <w:rsid w:val="00411122"/>
    <w:rsid w:val="0041189C"/>
    <w:rsid w:val="00411BB7"/>
    <w:rsid w:val="00411D3B"/>
    <w:rsid w:val="0041260D"/>
    <w:rsid w:val="00413D3C"/>
    <w:rsid w:val="00413F55"/>
    <w:rsid w:val="00415B7F"/>
    <w:rsid w:val="004173CF"/>
    <w:rsid w:val="00417B49"/>
    <w:rsid w:val="004201C4"/>
    <w:rsid w:val="004201EC"/>
    <w:rsid w:val="004205B2"/>
    <w:rsid w:val="004208A8"/>
    <w:rsid w:val="00420E96"/>
    <w:rsid w:val="00420F73"/>
    <w:rsid w:val="00422E63"/>
    <w:rsid w:val="0042369B"/>
    <w:rsid w:val="004238C6"/>
    <w:rsid w:val="00423C03"/>
    <w:rsid w:val="00424A29"/>
    <w:rsid w:val="00425550"/>
    <w:rsid w:val="00425B4E"/>
    <w:rsid w:val="0042736A"/>
    <w:rsid w:val="0042739C"/>
    <w:rsid w:val="00427FB7"/>
    <w:rsid w:val="0043092E"/>
    <w:rsid w:val="004311C9"/>
    <w:rsid w:val="004317C5"/>
    <w:rsid w:val="00431A34"/>
    <w:rsid w:val="00432452"/>
    <w:rsid w:val="00432719"/>
    <w:rsid w:val="0043290A"/>
    <w:rsid w:val="00432B86"/>
    <w:rsid w:val="00432D9E"/>
    <w:rsid w:val="00433A8F"/>
    <w:rsid w:val="00434382"/>
    <w:rsid w:val="004344A8"/>
    <w:rsid w:val="0043612F"/>
    <w:rsid w:val="004363D0"/>
    <w:rsid w:val="00437C41"/>
    <w:rsid w:val="0044139E"/>
    <w:rsid w:val="0044141C"/>
    <w:rsid w:val="00442F97"/>
    <w:rsid w:val="004439CD"/>
    <w:rsid w:val="00443B14"/>
    <w:rsid w:val="0044441C"/>
    <w:rsid w:val="004449E1"/>
    <w:rsid w:val="00444F4C"/>
    <w:rsid w:val="00445112"/>
    <w:rsid w:val="004451EE"/>
    <w:rsid w:val="004459B2"/>
    <w:rsid w:val="0044643A"/>
    <w:rsid w:val="004475C2"/>
    <w:rsid w:val="004478EB"/>
    <w:rsid w:val="00447D1F"/>
    <w:rsid w:val="00447FCA"/>
    <w:rsid w:val="00450EBF"/>
    <w:rsid w:val="004511F0"/>
    <w:rsid w:val="004517CC"/>
    <w:rsid w:val="004519B1"/>
    <w:rsid w:val="00453603"/>
    <w:rsid w:val="00453DA0"/>
    <w:rsid w:val="0045406A"/>
    <w:rsid w:val="00454B69"/>
    <w:rsid w:val="00454E7B"/>
    <w:rsid w:val="004601C1"/>
    <w:rsid w:val="004603AB"/>
    <w:rsid w:val="00461373"/>
    <w:rsid w:val="00461A77"/>
    <w:rsid w:val="0046213A"/>
    <w:rsid w:val="00462168"/>
    <w:rsid w:val="00462175"/>
    <w:rsid w:val="004621D4"/>
    <w:rsid w:val="004651D4"/>
    <w:rsid w:val="004657D9"/>
    <w:rsid w:val="00465DAA"/>
    <w:rsid w:val="004666C2"/>
    <w:rsid w:val="0046696B"/>
    <w:rsid w:val="00467386"/>
    <w:rsid w:val="00467389"/>
    <w:rsid w:val="00467669"/>
    <w:rsid w:val="0047006A"/>
    <w:rsid w:val="004706AF"/>
    <w:rsid w:val="00470F73"/>
    <w:rsid w:val="0047130D"/>
    <w:rsid w:val="00471DE0"/>
    <w:rsid w:val="004720E2"/>
    <w:rsid w:val="004722B8"/>
    <w:rsid w:val="0047296E"/>
    <w:rsid w:val="00472A93"/>
    <w:rsid w:val="00472DA2"/>
    <w:rsid w:val="00472E28"/>
    <w:rsid w:val="00473272"/>
    <w:rsid w:val="00474630"/>
    <w:rsid w:val="00474882"/>
    <w:rsid w:val="00474F16"/>
    <w:rsid w:val="00475114"/>
    <w:rsid w:val="004753EA"/>
    <w:rsid w:val="00477E04"/>
    <w:rsid w:val="00480391"/>
    <w:rsid w:val="0048046F"/>
    <w:rsid w:val="00480B90"/>
    <w:rsid w:val="00481AD3"/>
    <w:rsid w:val="00482508"/>
    <w:rsid w:val="004828D3"/>
    <w:rsid w:val="004830C8"/>
    <w:rsid w:val="004833CB"/>
    <w:rsid w:val="00483563"/>
    <w:rsid w:val="0048363A"/>
    <w:rsid w:val="00484559"/>
    <w:rsid w:val="00484677"/>
    <w:rsid w:val="00484678"/>
    <w:rsid w:val="00484C41"/>
    <w:rsid w:val="00484D0E"/>
    <w:rsid w:val="004858F9"/>
    <w:rsid w:val="004862F5"/>
    <w:rsid w:val="00490414"/>
    <w:rsid w:val="004907F1"/>
    <w:rsid w:val="004918A7"/>
    <w:rsid w:val="00492257"/>
    <w:rsid w:val="00492B56"/>
    <w:rsid w:val="00493883"/>
    <w:rsid w:val="00495609"/>
    <w:rsid w:val="00495C75"/>
    <w:rsid w:val="0049674B"/>
    <w:rsid w:val="0049741A"/>
    <w:rsid w:val="00497B6E"/>
    <w:rsid w:val="004A0298"/>
    <w:rsid w:val="004A0D5D"/>
    <w:rsid w:val="004A0EC3"/>
    <w:rsid w:val="004A0FEF"/>
    <w:rsid w:val="004A1113"/>
    <w:rsid w:val="004A1533"/>
    <w:rsid w:val="004A1C6D"/>
    <w:rsid w:val="004A1CCA"/>
    <w:rsid w:val="004A1F7C"/>
    <w:rsid w:val="004A2A16"/>
    <w:rsid w:val="004A2AE5"/>
    <w:rsid w:val="004A2FAA"/>
    <w:rsid w:val="004A32AE"/>
    <w:rsid w:val="004A3ADD"/>
    <w:rsid w:val="004A3FAD"/>
    <w:rsid w:val="004A4A40"/>
    <w:rsid w:val="004A5AEF"/>
    <w:rsid w:val="004A672D"/>
    <w:rsid w:val="004A6CA2"/>
    <w:rsid w:val="004A6CC3"/>
    <w:rsid w:val="004B0349"/>
    <w:rsid w:val="004B03A5"/>
    <w:rsid w:val="004B14B4"/>
    <w:rsid w:val="004B20A9"/>
    <w:rsid w:val="004B21AB"/>
    <w:rsid w:val="004B2369"/>
    <w:rsid w:val="004B2EC0"/>
    <w:rsid w:val="004B3924"/>
    <w:rsid w:val="004B3CB9"/>
    <w:rsid w:val="004B4969"/>
    <w:rsid w:val="004B4E1B"/>
    <w:rsid w:val="004B592B"/>
    <w:rsid w:val="004B685F"/>
    <w:rsid w:val="004B6886"/>
    <w:rsid w:val="004B69EA"/>
    <w:rsid w:val="004B6EF5"/>
    <w:rsid w:val="004B75DD"/>
    <w:rsid w:val="004B784F"/>
    <w:rsid w:val="004C034F"/>
    <w:rsid w:val="004C04F8"/>
    <w:rsid w:val="004C0880"/>
    <w:rsid w:val="004C0A33"/>
    <w:rsid w:val="004C23D8"/>
    <w:rsid w:val="004C31CF"/>
    <w:rsid w:val="004C3742"/>
    <w:rsid w:val="004C412A"/>
    <w:rsid w:val="004C4D90"/>
    <w:rsid w:val="004C69C7"/>
    <w:rsid w:val="004C6AD8"/>
    <w:rsid w:val="004C6E38"/>
    <w:rsid w:val="004C7250"/>
    <w:rsid w:val="004C784F"/>
    <w:rsid w:val="004C7C06"/>
    <w:rsid w:val="004D0214"/>
    <w:rsid w:val="004D17B0"/>
    <w:rsid w:val="004D224F"/>
    <w:rsid w:val="004D3A3E"/>
    <w:rsid w:val="004D4F2F"/>
    <w:rsid w:val="004D62CF"/>
    <w:rsid w:val="004D64BA"/>
    <w:rsid w:val="004D7905"/>
    <w:rsid w:val="004E03D8"/>
    <w:rsid w:val="004E11C2"/>
    <w:rsid w:val="004E143F"/>
    <w:rsid w:val="004E1691"/>
    <w:rsid w:val="004E29E0"/>
    <w:rsid w:val="004E2AD6"/>
    <w:rsid w:val="004E2BF6"/>
    <w:rsid w:val="004E2D7D"/>
    <w:rsid w:val="004E4233"/>
    <w:rsid w:val="004E44CA"/>
    <w:rsid w:val="004E4759"/>
    <w:rsid w:val="004E50EE"/>
    <w:rsid w:val="004E53AD"/>
    <w:rsid w:val="004E53EA"/>
    <w:rsid w:val="004E59B1"/>
    <w:rsid w:val="004E5B7F"/>
    <w:rsid w:val="004E5DC0"/>
    <w:rsid w:val="004E69FB"/>
    <w:rsid w:val="004E6BBD"/>
    <w:rsid w:val="004E7F8A"/>
    <w:rsid w:val="004F0080"/>
    <w:rsid w:val="004F149F"/>
    <w:rsid w:val="004F1500"/>
    <w:rsid w:val="004F1C7E"/>
    <w:rsid w:val="004F1DD3"/>
    <w:rsid w:val="004F23B2"/>
    <w:rsid w:val="004F3A82"/>
    <w:rsid w:val="004F4916"/>
    <w:rsid w:val="004F5024"/>
    <w:rsid w:val="004F5713"/>
    <w:rsid w:val="004F5CC2"/>
    <w:rsid w:val="004F61EA"/>
    <w:rsid w:val="004F6609"/>
    <w:rsid w:val="004F6698"/>
    <w:rsid w:val="004F68E2"/>
    <w:rsid w:val="004F6AA6"/>
    <w:rsid w:val="004F75AD"/>
    <w:rsid w:val="004F7D10"/>
    <w:rsid w:val="00500019"/>
    <w:rsid w:val="00500533"/>
    <w:rsid w:val="00500B56"/>
    <w:rsid w:val="00500D28"/>
    <w:rsid w:val="00500F0D"/>
    <w:rsid w:val="005025AB"/>
    <w:rsid w:val="00502CED"/>
    <w:rsid w:val="005033ED"/>
    <w:rsid w:val="0050402C"/>
    <w:rsid w:val="00506B23"/>
    <w:rsid w:val="00506CF9"/>
    <w:rsid w:val="00506E1A"/>
    <w:rsid w:val="00507B48"/>
    <w:rsid w:val="00507FB9"/>
    <w:rsid w:val="005108F3"/>
    <w:rsid w:val="00510A89"/>
    <w:rsid w:val="00511033"/>
    <w:rsid w:val="00511452"/>
    <w:rsid w:val="00511498"/>
    <w:rsid w:val="0051159D"/>
    <w:rsid w:val="00511740"/>
    <w:rsid w:val="00511879"/>
    <w:rsid w:val="00511F70"/>
    <w:rsid w:val="00512981"/>
    <w:rsid w:val="00512B78"/>
    <w:rsid w:val="00513955"/>
    <w:rsid w:val="00513C3B"/>
    <w:rsid w:val="00514194"/>
    <w:rsid w:val="00514FBD"/>
    <w:rsid w:val="005153AF"/>
    <w:rsid w:val="005158A2"/>
    <w:rsid w:val="00515B15"/>
    <w:rsid w:val="0051611E"/>
    <w:rsid w:val="00516320"/>
    <w:rsid w:val="005173C7"/>
    <w:rsid w:val="00517664"/>
    <w:rsid w:val="0051772F"/>
    <w:rsid w:val="005179F1"/>
    <w:rsid w:val="0052034B"/>
    <w:rsid w:val="00521FA6"/>
    <w:rsid w:val="005223CE"/>
    <w:rsid w:val="00522CAD"/>
    <w:rsid w:val="005240D1"/>
    <w:rsid w:val="00524774"/>
    <w:rsid w:val="00524D7C"/>
    <w:rsid w:val="00527653"/>
    <w:rsid w:val="005309DF"/>
    <w:rsid w:val="00530A48"/>
    <w:rsid w:val="00531E05"/>
    <w:rsid w:val="00531ECC"/>
    <w:rsid w:val="00531EE5"/>
    <w:rsid w:val="00532D7F"/>
    <w:rsid w:val="0053322D"/>
    <w:rsid w:val="00534533"/>
    <w:rsid w:val="00534A87"/>
    <w:rsid w:val="00535050"/>
    <w:rsid w:val="005352CD"/>
    <w:rsid w:val="0053563F"/>
    <w:rsid w:val="005357F8"/>
    <w:rsid w:val="0053605E"/>
    <w:rsid w:val="0053684A"/>
    <w:rsid w:val="00537E66"/>
    <w:rsid w:val="005412B4"/>
    <w:rsid w:val="00541FB4"/>
    <w:rsid w:val="005422B9"/>
    <w:rsid w:val="005435A3"/>
    <w:rsid w:val="0054415D"/>
    <w:rsid w:val="0054433D"/>
    <w:rsid w:val="00544416"/>
    <w:rsid w:val="005453FF"/>
    <w:rsid w:val="0054575B"/>
    <w:rsid w:val="00545762"/>
    <w:rsid w:val="005463E2"/>
    <w:rsid w:val="005464C9"/>
    <w:rsid w:val="00546BBE"/>
    <w:rsid w:val="00546FC6"/>
    <w:rsid w:val="005517E8"/>
    <w:rsid w:val="005518E5"/>
    <w:rsid w:val="00551D16"/>
    <w:rsid w:val="00551E8A"/>
    <w:rsid w:val="00552672"/>
    <w:rsid w:val="00553012"/>
    <w:rsid w:val="0055404F"/>
    <w:rsid w:val="00554218"/>
    <w:rsid w:val="00554683"/>
    <w:rsid w:val="005551A6"/>
    <w:rsid w:val="0055598E"/>
    <w:rsid w:val="00556078"/>
    <w:rsid w:val="005561F2"/>
    <w:rsid w:val="005563AC"/>
    <w:rsid w:val="005572AC"/>
    <w:rsid w:val="005573A0"/>
    <w:rsid w:val="00557D55"/>
    <w:rsid w:val="00557D86"/>
    <w:rsid w:val="00560033"/>
    <w:rsid w:val="005607D7"/>
    <w:rsid w:val="0056087E"/>
    <w:rsid w:val="005608EF"/>
    <w:rsid w:val="005620F8"/>
    <w:rsid w:val="005624ED"/>
    <w:rsid w:val="0056268F"/>
    <w:rsid w:val="00563B41"/>
    <w:rsid w:val="005640D2"/>
    <w:rsid w:val="00564EA6"/>
    <w:rsid w:val="00565084"/>
    <w:rsid w:val="005679F5"/>
    <w:rsid w:val="0057155C"/>
    <w:rsid w:val="00571900"/>
    <w:rsid w:val="005720E0"/>
    <w:rsid w:val="005721B4"/>
    <w:rsid w:val="005723C7"/>
    <w:rsid w:val="00572594"/>
    <w:rsid w:val="00572741"/>
    <w:rsid w:val="005745A4"/>
    <w:rsid w:val="00574CC7"/>
    <w:rsid w:val="0057519C"/>
    <w:rsid w:val="00575EB5"/>
    <w:rsid w:val="00576ED8"/>
    <w:rsid w:val="00576F99"/>
    <w:rsid w:val="005774E3"/>
    <w:rsid w:val="00577CA7"/>
    <w:rsid w:val="00581271"/>
    <w:rsid w:val="00581D11"/>
    <w:rsid w:val="00582BF1"/>
    <w:rsid w:val="00582CA8"/>
    <w:rsid w:val="00582FD9"/>
    <w:rsid w:val="00583C33"/>
    <w:rsid w:val="00584ED8"/>
    <w:rsid w:val="005861D5"/>
    <w:rsid w:val="005866DB"/>
    <w:rsid w:val="00586A8D"/>
    <w:rsid w:val="005901A8"/>
    <w:rsid w:val="00590269"/>
    <w:rsid w:val="00591547"/>
    <w:rsid w:val="0059290C"/>
    <w:rsid w:val="00592A34"/>
    <w:rsid w:val="005933B8"/>
    <w:rsid w:val="00593DB7"/>
    <w:rsid w:val="0059460A"/>
    <w:rsid w:val="0059484C"/>
    <w:rsid w:val="00594D2E"/>
    <w:rsid w:val="005954FD"/>
    <w:rsid w:val="00595F50"/>
    <w:rsid w:val="00596A7C"/>
    <w:rsid w:val="00597B51"/>
    <w:rsid w:val="00597F91"/>
    <w:rsid w:val="005A0582"/>
    <w:rsid w:val="005A0661"/>
    <w:rsid w:val="005A1627"/>
    <w:rsid w:val="005A16C4"/>
    <w:rsid w:val="005A1F1B"/>
    <w:rsid w:val="005A2A94"/>
    <w:rsid w:val="005A2E73"/>
    <w:rsid w:val="005A30B0"/>
    <w:rsid w:val="005A3E0D"/>
    <w:rsid w:val="005A4474"/>
    <w:rsid w:val="005A4EFB"/>
    <w:rsid w:val="005A513D"/>
    <w:rsid w:val="005A520B"/>
    <w:rsid w:val="005A5CA8"/>
    <w:rsid w:val="005A62C5"/>
    <w:rsid w:val="005A705D"/>
    <w:rsid w:val="005A7692"/>
    <w:rsid w:val="005A7873"/>
    <w:rsid w:val="005A7CE7"/>
    <w:rsid w:val="005A7DBE"/>
    <w:rsid w:val="005B0049"/>
    <w:rsid w:val="005B00D9"/>
    <w:rsid w:val="005B0FD5"/>
    <w:rsid w:val="005B134E"/>
    <w:rsid w:val="005B1BAD"/>
    <w:rsid w:val="005B1EB3"/>
    <w:rsid w:val="005B216E"/>
    <w:rsid w:val="005B2DCD"/>
    <w:rsid w:val="005B3161"/>
    <w:rsid w:val="005B42CA"/>
    <w:rsid w:val="005B43A5"/>
    <w:rsid w:val="005B47D4"/>
    <w:rsid w:val="005B4AA0"/>
    <w:rsid w:val="005B52FF"/>
    <w:rsid w:val="005B5497"/>
    <w:rsid w:val="005B636B"/>
    <w:rsid w:val="005B782F"/>
    <w:rsid w:val="005C074E"/>
    <w:rsid w:val="005C0916"/>
    <w:rsid w:val="005C0E43"/>
    <w:rsid w:val="005C0E6D"/>
    <w:rsid w:val="005C0FC8"/>
    <w:rsid w:val="005C1021"/>
    <w:rsid w:val="005C3D65"/>
    <w:rsid w:val="005C3EB9"/>
    <w:rsid w:val="005C500E"/>
    <w:rsid w:val="005C5E13"/>
    <w:rsid w:val="005C6641"/>
    <w:rsid w:val="005C742B"/>
    <w:rsid w:val="005C764A"/>
    <w:rsid w:val="005D041F"/>
    <w:rsid w:val="005D0597"/>
    <w:rsid w:val="005D0B2C"/>
    <w:rsid w:val="005D0C99"/>
    <w:rsid w:val="005D2845"/>
    <w:rsid w:val="005D2ACF"/>
    <w:rsid w:val="005D498B"/>
    <w:rsid w:val="005D5CCC"/>
    <w:rsid w:val="005D5F63"/>
    <w:rsid w:val="005D64BF"/>
    <w:rsid w:val="005D66E8"/>
    <w:rsid w:val="005D6973"/>
    <w:rsid w:val="005D6E68"/>
    <w:rsid w:val="005E0D83"/>
    <w:rsid w:val="005E1152"/>
    <w:rsid w:val="005E1784"/>
    <w:rsid w:val="005E1CB1"/>
    <w:rsid w:val="005E291A"/>
    <w:rsid w:val="005E2A53"/>
    <w:rsid w:val="005E4733"/>
    <w:rsid w:val="005E4A17"/>
    <w:rsid w:val="005E56A0"/>
    <w:rsid w:val="005E63A8"/>
    <w:rsid w:val="005E7106"/>
    <w:rsid w:val="005E7192"/>
    <w:rsid w:val="005E71E0"/>
    <w:rsid w:val="005E7CCB"/>
    <w:rsid w:val="005F0028"/>
    <w:rsid w:val="005F0580"/>
    <w:rsid w:val="005F1118"/>
    <w:rsid w:val="005F18E4"/>
    <w:rsid w:val="005F1CF5"/>
    <w:rsid w:val="005F2833"/>
    <w:rsid w:val="005F2A2E"/>
    <w:rsid w:val="005F2D1F"/>
    <w:rsid w:val="005F2F1B"/>
    <w:rsid w:val="005F3901"/>
    <w:rsid w:val="005F400F"/>
    <w:rsid w:val="005F5A07"/>
    <w:rsid w:val="005F5B45"/>
    <w:rsid w:val="005F6513"/>
    <w:rsid w:val="005F6A73"/>
    <w:rsid w:val="005F6C2A"/>
    <w:rsid w:val="005F6E1A"/>
    <w:rsid w:val="00600696"/>
    <w:rsid w:val="00600815"/>
    <w:rsid w:val="00600A68"/>
    <w:rsid w:val="00600B6B"/>
    <w:rsid w:val="006013BA"/>
    <w:rsid w:val="006027C0"/>
    <w:rsid w:val="006029F8"/>
    <w:rsid w:val="00604779"/>
    <w:rsid w:val="00604885"/>
    <w:rsid w:val="0060492E"/>
    <w:rsid w:val="00605D2B"/>
    <w:rsid w:val="00606267"/>
    <w:rsid w:val="006063EB"/>
    <w:rsid w:val="006064F9"/>
    <w:rsid w:val="0060679E"/>
    <w:rsid w:val="0061072C"/>
    <w:rsid w:val="00611013"/>
    <w:rsid w:val="0061146E"/>
    <w:rsid w:val="00611CF9"/>
    <w:rsid w:val="00612199"/>
    <w:rsid w:val="0061224F"/>
    <w:rsid w:val="00612D6C"/>
    <w:rsid w:val="006135BB"/>
    <w:rsid w:val="00615E02"/>
    <w:rsid w:val="00616B98"/>
    <w:rsid w:val="0061709F"/>
    <w:rsid w:val="006200E9"/>
    <w:rsid w:val="006207E9"/>
    <w:rsid w:val="00620AE4"/>
    <w:rsid w:val="00621028"/>
    <w:rsid w:val="00621BA0"/>
    <w:rsid w:val="00621C9A"/>
    <w:rsid w:val="00621F42"/>
    <w:rsid w:val="00621F4B"/>
    <w:rsid w:val="006237C4"/>
    <w:rsid w:val="00623BA7"/>
    <w:rsid w:val="00623DAE"/>
    <w:rsid w:val="006246EC"/>
    <w:rsid w:val="006249DF"/>
    <w:rsid w:val="00624CAD"/>
    <w:rsid w:val="0062542A"/>
    <w:rsid w:val="006258CC"/>
    <w:rsid w:val="00626964"/>
    <w:rsid w:val="00627865"/>
    <w:rsid w:val="00627E6E"/>
    <w:rsid w:val="00630402"/>
    <w:rsid w:val="00630A64"/>
    <w:rsid w:val="00630B23"/>
    <w:rsid w:val="00631E96"/>
    <w:rsid w:val="0063282B"/>
    <w:rsid w:val="00632C3B"/>
    <w:rsid w:val="00632FCC"/>
    <w:rsid w:val="006331F4"/>
    <w:rsid w:val="006335DF"/>
    <w:rsid w:val="00633F38"/>
    <w:rsid w:val="006348CF"/>
    <w:rsid w:val="0063493F"/>
    <w:rsid w:val="00634D5C"/>
    <w:rsid w:val="00634E4C"/>
    <w:rsid w:val="0063694B"/>
    <w:rsid w:val="00636E73"/>
    <w:rsid w:val="0063775A"/>
    <w:rsid w:val="0064058A"/>
    <w:rsid w:val="00641A23"/>
    <w:rsid w:val="00641E80"/>
    <w:rsid w:val="00642625"/>
    <w:rsid w:val="00642FEB"/>
    <w:rsid w:val="00643491"/>
    <w:rsid w:val="006436D6"/>
    <w:rsid w:val="0064573D"/>
    <w:rsid w:val="00646CA9"/>
    <w:rsid w:val="006477C8"/>
    <w:rsid w:val="00647DB2"/>
    <w:rsid w:val="00650F09"/>
    <w:rsid w:val="00651375"/>
    <w:rsid w:val="00652AB2"/>
    <w:rsid w:val="00652BCE"/>
    <w:rsid w:val="0065315A"/>
    <w:rsid w:val="006534DF"/>
    <w:rsid w:val="00653A40"/>
    <w:rsid w:val="00655EF3"/>
    <w:rsid w:val="00656183"/>
    <w:rsid w:val="0065717C"/>
    <w:rsid w:val="0065742D"/>
    <w:rsid w:val="00657BC7"/>
    <w:rsid w:val="00657D09"/>
    <w:rsid w:val="00657F0B"/>
    <w:rsid w:val="00661ABD"/>
    <w:rsid w:val="00662013"/>
    <w:rsid w:val="00662AC8"/>
    <w:rsid w:val="00662D3F"/>
    <w:rsid w:val="00662EDA"/>
    <w:rsid w:val="00663364"/>
    <w:rsid w:val="006633D0"/>
    <w:rsid w:val="00663D47"/>
    <w:rsid w:val="00664033"/>
    <w:rsid w:val="006642BD"/>
    <w:rsid w:val="0066457C"/>
    <w:rsid w:val="00664C36"/>
    <w:rsid w:val="00664C7E"/>
    <w:rsid w:val="00664EDE"/>
    <w:rsid w:val="00665B00"/>
    <w:rsid w:val="00665F6D"/>
    <w:rsid w:val="006668CB"/>
    <w:rsid w:val="00667CCD"/>
    <w:rsid w:val="00670421"/>
    <w:rsid w:val="00670F76"/>
    <w:rsid w:val="00671686"/>
    <w:rsid w:val="00671BFA"/>
    <w:rsid w:val="00672857"/>
    <w:rsid w:val="00672A8C"/>
    <w:rsid w:val="00673E64"/>
    <w:rsid w:val="006741CF"/>
    <w:rsid w:val="006750CD"/>
    <w:rsid w:val="006753AA"/>
    <w:rsid w:val="006778E1"/>
    <w:rsid w:val="00677B0F"/>
    <w:rsid w:val="00677E0A"/>
    <w:rsid w:val="00677E6A"/>
    <w:rsid w:val="00677ED5"/>
    <w:rsid w:val="00677F05"/>
    <w:rsid w:val="0068023E"/>
    <w:rsid w:val="006808DA"/>
    <w:rsid w:val="00681480"/>
    <w:rsid w:val="00682D5E"/>
    <w:rsid w:val="006833AE"/>
    <w:rsid w:val="006834B0"/>
    <w:rsid w:val="00684926"/>
    <w:rsid w:val="00685FE0"/>
    <w:rsid w:val="006860FE"/>
    <w:rsid w:val="00687406"/>
    <w:rsid w:val="0069228B"/>
    <w:rsid w:val="00692666"/>
    <w:rsid w:val="00692F83"/>
    <w:rsid w:val="006931A1"/>
    <w:rsid w:val="0069332B"/>
    <w:rsid w:val="0069378A"/>
    <w:rsid w:val="00695701"/>
    <w:rsid w:val="006962C2"/>
    <w:rsid w:val="00696BBC"/>
    <w:rsid w:val="00697D10"/>
    <w:rsid w:val="006A0AB1"/>
    <w:rsid w:val="006A1053"/>
    <w:rsid w:val="006A1B80"/>
    <w:rsid w:val="006A1CA2"/>
    <w:rsid w:val="006A2E5A"/>
    <w:rsid w:val="006A4308"/>
    <w:rsid w:val="006A5335"/>
    <w:rsid w:val="006A5A8B"/>
    <w:rsid w:val="006A6D32"/>
    <w:rsid w:val="006A74F1"/>
    <w:rsid w:val="006A7CAC"/>
    <w:rsid w:val="006B0A34"/>
    <w:rsid w:val="006B142F"/>
    <w:rsid w:val="006B1836"/>
    <w:rsid w:val="006B1CD8"/>
    <w:rsid w:val="006B20FC"/>
    <w:rsid w:val="006B24F7"/>
    <w:rsid w:val="006B2D16"/>
    <w:rsid w:val="006B3361"/>
    <w:rsid w:val="006B363B"/>
    <w:rsid w:val="006B3B07"/>
    <w:rsid w:val="006B549C"/>
    <w:rsid w:val="006B570B"/>
    <w:rsid w:val="006B634D"/>
    <w:rsid w:val="006B6AF6"/>
    <w:rsid w:val="006B6D07"/>
    <w:rsid w:val="006B710F"/>
    <w:rsid w:val="006C0AA4"/>
    <w:rsid w:val="006C1296"/>
    <w:rsid w:val="006C1718"/>
    <w:rsid w:val="006C183E"/>
    <w:rsid w:val="006C1D7E"/>
    <w:rsid w:val="006C2DB3"/>
    <w:rsid w:val="006C30CD"/>
    <w:rsid w:val="006C7D41"/>
    <w:rsid w:val="006D17EE"/>
    <w:rsid w:val="006D29CA"/>
    <w:rsid w:val="006D2CDE"/>
    <w:rsid w:val="006D2EAB"/>
    <w:rsid w:val="006D2EE8"/>
    <w:rsid w:val="006D2FEF"/>
    <w:rsid w:val="006D330F"/>
    <w:rsid w:val="006D35BE"/>
    <w:rsid w:val="006D422B"/>
    <w:rsid w:val="006D442E"/>
    <w:rsid w:val="006D56E1"/>
    <w:rsid w:val="006D5E3E"/>
    <w:rsid w:val="006D6120"/>
    <w:rsid w:val="006D6CE6"/>
    <w:rsid w:val="006D6D64"/>
    <w:rsid w:val="006E0099"/>
    <w:rsid w:val="006E205F"/>
    <w:rsid w:val="006E21DB"/>
    <w:rsid w:val="006E24E7"/>
    <w:rsid w:val="006E27B6"/>
    <w:rsid w:val="006E2995"/>
    <w:rsid w:val="006E2DAC"/>
    <w:rsid w:val="006E339B"/>
    <w:rsid w:val="006E4854"/>
    <w:rsid w:val="006E5716"/>
    <w:rsid w:val="006E5964"/>
    <w:rsid w:val="006E663C"/>
    <w:rsid w:val="006E6C41"/>
    <w:rsid w:val="006E7034"/>
    <w:rsid w:val="006E7196"/>
    <w:rsid w:val="006E7915"/>
    <w:rsid w:val="006F034B"/>
    <w:rsid w:val="006F04C0"/>
    <w:rsid w:val="006F059E"/>
    <w:rsid w:val="006F073A"/>
    <w:rsid w:val="006F148E"/>
    <w:rsid w:val="006F17F4"/>
    <w:rsid w:val="006F1DD1"/>
    <w:rsid w:val="006F437B"/>
    <w:rsid w:val="006F4CB2"/>
    <w:rsid w:val="006F56FC"/>
    <w:rsid w:val="006F5E81"/>
    <w:rsid w:val="006F732A"/>
    <w:rsid w:val="00700A67"/>
    <w:rsid w:val="00701180"/>
    <w:rsid w:val="0070171B"/>
    <w:rsid w:val="00703698"/>
    <w:rsid w:val="007039CA"/>
    <w:rsid w:val="007039F0"/>
    <w:rsid w:val="00703ABF"/>
    <w:rsid w:val="00704036"/>
    <w:rsid w:val="00704CAD"/>
    <w:rsid w:val="007052D0"/>
    <w:rsid w:val="00705A83"/>
    <w:rsid w:val="0070647E"/>
    <w:rsid w:val="00706AA8"/>
    <w:rsid w:val="007070FF"/>
    <w:rsid w:val="00707204"/>
    <w:rsid w:val="00707F7D"/>
    <w:rsid w:val="007106A5"/>
    <w:rsid w:val="00710BEA"/>
    <w:rsid w:val="00711594"/>
    <w:rsid w:val="00711BA3"/>
    <w:rsid w:val="0071302A"/>
    <w:rsid w:val="00713540"/>
    <w:rsid w:val="00713CB9"/>
    <w:rsid w:val="007140CE"/>
    <w:rsid w:val="00714846"/>
    <w:rsid w:val="00714F17"/>
    <w:rsid w:val="007157B7"/>
    <w:rsid w:val="00716A0B"/>
    <w:rsid w:val="00716FB6"/>
    <w:rsid w:val="00717308"/>
    <w:rsid w:val="00717615"/>
    <w:rsid w:val="007176A9"/>
    <w:rsid w:val="00717C5A"/>
    <w:rsid w:val="00720ACF"/>
    <w:rsid w:val="00720FDE"/>
    <w:rsid w:val="00721C3E"/>
    <w:rsid w:val="00721D6C"/>
    <w:rsid w:val="00722112"/>
    <w:rsid w:val="00722464"/>
    <w:rsid w:val="007226E3"/>
    <w:rsid w:val="0072283F"/>
    <w:rsid w:val="007234A0"/>
    <w:rsid w:val="00723C63"/>
    <w:rsid w:val="00723EFF"/>
    <w:rsid w:val="00725573"/>
    <w:rsid w:val="007260DB"/>
    <w:rsid w:val="00726D4F"/>
    <w:rsid w:val="00727064"/>
    <w:rsid w:val="00727370"/>
    <w:rsid w:val="00727384"/>
    <w:rsid w:val="00731B32"/>
    <w:rsid w:val="00731F18"/>
    <w:rsid w:val="00732302"/>
    <w:rsid w:val="00732C7E"/>
    <w:rsid w:val="00733B0C"/>
    <w:rsid w:val="00734251"/>
    <w:rsid w:val="00734477"/>
    <w:rsid w:val="00734B72"/>
    <w:rsid w:val="00734F13"/>
    <w:rsid w:val="00735253"/>
    <w:rsid w:val="00735490"/>
    <w:rsid w:val="007373CB"/>
    <w:rsid w:val="0073771D"/>
    <w:rsid w:val="00737D92"/>
    <w:rsid w:val="00737EA7"/>
    <w:rsid w:val="007402B3"/>
    <w:rsid w:val="007409AB"/>
    <w:rsid w:val="00740CEC"/>
    <w:rsid w:val="00741301"/>
    <w:rsid w:val="00741607"/>
    <w:rsid w:val="00741933"/>
    <w:rsid w:val="00742199"/>
    <w:rsid w:val="00743025"/>
    <w:rsid w:val="007433B5"/>
    <w:rsid w:val="00743A13"/>
    <w:rsid w:val="00743E48"/>
    <w:rsid w:val="007441A6"/>
    <w:rsid w:val="007446AD"/>
    <w:rsid w:val="00744C25"/>
    <w:rsid w:val="00744ED1"/>
    <w:rsid w:val="00745314"/>
    <w:rsid w:val="00745622"/>
    <w:rsid w:val="007459A7"/>
    <w:rsid w:val="00746542"/>
    <w:rsid w:val="00746D8F"/>
    <w:rsid w:val="00747424"/>
    <w:rsid w:val="007506E7"/>
    <w:rsid w:val="00751378"/>
    <w:rsid w:val="007524B8"/>
    <w:rsid w:val="00752B7B"/>
    <w:rsid w:val="00753361"/>
    <w:rsid w:val="0075356D"/>
    <w:rsid w:val="00754F37"/>
    <w:rsid w:val="00755C6C"/>
    <w:rsid w:val="0075611D"/>
    <w:rsid w:val="00756825"/>
    <w:rsid w:val="00756F9E"/>
    <w:rsid w:val="00757573"/>
    <w:rsid w:val="00760D77"/>
    <w:rsid w:val="00760D98"/>
    <w:rsid w:val="007615DF"/>
    <w:rsid w:val="00761BE2"/>
    <w:rsid w:val="00762339"/>
    <w:rsid w:val="00762C31"/>
    <w:rsid w:val="00762D2A"/>
    <w:rsid w:val="00763068"/>
    <w:rsid w:val="007634CC"/>
    <w:rsid w:val="00764336"/>
    <w:rsid w:val="0076473C"/>
    <w:rsid w:val="00767187"/>
    <w:rsid w:val="0076753D"/>
    <w:rsid w:val="00767C6A"/>
    <w:rsid w:val="0077008D"/>
    <w:rsid w:val="007711C7"/>
    <w:rsid w:val="00771E44"/>
    <w:rsid w:val="007724A5"/>
    <w:rsid w:val="0077296C"/>
    <w:rsid w:val="00772F65"/>
    <w:rsid w:val="00773608"/>
    <w:rsid w:val="00773BA6"/>
    <w:rsid w:val="00774703"/>
    <w:rsid w:val="00774B2C"/>
    <w:rsid w:val="00776D70"/>
    <w:rsid w:val="00776EAA"/>
    <w:rsid w:val="00777975"/>
    <w:rsid w:val="00777C19"/>
    <w:rsid w:val="0078091E"/>
    <w:rsid w:val="00780D13"/>
    <w:rsid w:val="00780D27"/>
    <w:rsid w:val="007810C8"/>
    <w:rsid w:val="00781895"/>
    <w:rsid w:val="0078241F"/>
    <w:rsid w:val="00782512"/>
    <w:rsid w:val="00782E52"/>
    <w:rsid w:val="007837F7"/>
    <w:rsid w:val="00783F40"/>
    <w:rsid w:val="00784334"/>
    <w:rsid w:val="00784AA7"/>
    <w:rsid w:val="00784B2B"/>
    <w:rsid w:val="00784CFE"/>
    <w:rsid w:val="00785376"/>
    <w:rsid w:val="00786347"/>
    <w:rsid w:val="007866CB"/>
    <w:rsid w:val="0078783E"/>
    <w:rsid w:val="00787F5D"/>
    <w:rsid w:val="00787F95"/>
    <w:rsid w:val="007902BC"/>
    <w:rsid w:val="00792462"/>
    <w:rsid w:val="00793DF6"/>
    <w:rsid w:val="00794276"/>
    <w:rsid w:val="00794A13"/>
    <w:rsid w:val="007951ED"/>
    <w:rsid w:val="007957AA"/>
    <w:rsid w:val="00795C84"/>
    <w:rsid w:val="00795E13"/>
    <w:rsid w:val="00796734"/>
    <w:rsid w:val="0079752C"/>
    <w:rsid w:val="00797B33"/>
    <w:rsid w:val="007A0987"/>
    <w:rsid w:val="007A0B19"/>
    <w:rsid w:val="007A152B"/>
    <w:rsid w:val="007A1957"/>
    <w:rsid w:val="007A25A7"/>
    <w:rsid w:val="007A2F25"/>
    <w:rsid w:val="007A3B64"/>
    <w:rsid w:val="007A49AF"/>
    <w:rsid w:val="007A546D"/>
    <w:rsid w:val="007A5C3A"/>
    <w:rsid w:val="007A65A2"/>
    <w:rsid w:val="007A7495"/>
    <w:rsid w:val="007B011D"/>
    <w:rsid w:val="007B07D8"/>
    <w:rsid w:val="007B143F"/>
    <w:rsid w:val="007B1584"/>
    <w:rsid w:val="007B16F0"/>
    <w:rsid w:val="007B1EC3"/>
    <w:rsid w:val="007B2DEC"/>
    <w:rsid w:val="007B3B1A"/>
    <w:rsid w:val="007B3E83"/>
    <w:rsid w:val="007B44F8"/>
    <w:rsid w:val="007B4FBA"/>
    <w:rsid w:val="007B7010"/>
    <w:rsid w:val="007C0414"/>
    <w:rsid w:val="007C0965"/>
    <w:rsid w:val="007C166F"/>
    <w:rsid w:val="007C1B50"/>
    <w:rsid w:val="007C2610"/>
    <w:rsid w:val="007C3228"/>
    <w:rsid w:val="007C34C4"/>
    <w:rsid w:val="007C38C3"/>
    <w:rsid w:val="007C40CF"/>
    <w:rsid w:val="007C4413"/>
    <w:rsid w:val="007C4AE2"/>
    <w:rsid w:val="007C4C7F"/>
    <w:rsid w:val="007C4F3A"/>
    <w:rsid w:val="007C5681"/>
    <w:rsid w:val="007C59B0"/>
    <w:rsid w:val="007C5BD8"/>
    <w:rsid w:val="007C5D7D"/>
    <w:rsid w:val="007C68D8"/>
    <w:rsid w:val="007C738D"/>
    <w:rsid w:val="007C7E83"/>
    <w:rsid w:val="007D07D7"/>
    <w:rsid w:val="007D0FA3"/>
    <w:rsid w:val="007D167E"/>
    <w:rsid w:val="007D1966"/>
    <w:rsid w:val="007D1A39"/>
    <w:rsid w:val="007D1A49"/>
    <w:rsid w:val="007D369F"/>
    <w:rsid w:val="007D3EBC"/>
    <w:rsid w:val="007D435C"/>
    <w:rsid w:val="007D5136"/>
    <w:rsid w:val="007D5E70"/>
    <w:rsid w:val="007D6370"/>
    <w:rsid w:val="007D6CB0"/>
    <w:rsid w:val="007D7806"/>
    <w:rsid w:val="007D7E22"/>
    <w:rsid w:val="007E0176"/>
    <w:rsid w:val="007E03FE"/>
    <w:rsid w:val="007E076A"/>
    <w:rsid w:val="007E0882"/>
    <w:rsid w:val="007E09EB"/>
    <w:rsid w:val="007E09FF"/>
    <w:rsid w:val="007E0B15"/>
    <w:rsid w:val="007E0B26"/>
    <w:rsid w:val="007E15DD"/>
    <w:rsid w:val="007E190E"/>
    <w:rsid w:val="007E19C5"/>
    <w:rsid w:val="007E1F42"/>
    <w:rsid w:val="007E22B6"/>
    <w:rsid w:val="007E381D"/>
    <w:rsid w:val="007E3C26"/>
    <w:rsid w:val="007E3C82"/>
    <w:rsid w:val="007E4C2A"/>
    <w:rsid w:val="007E4CA0"/>
    <w:rsid w:val="007E5173"/>
    <w:rsid w:val="007E5359"/>
    <w:rsid w:val="007E5C73"/>
    <w:rsid w:val="007E5E2E"/>
    <w:rsid w:val="007E6801"/>
    <w:rsid w:val="007E6A74"/>
    <w:rsid w:val="007F0D26"/>
    <w:rsid w:val="007F21FD"/>
    <w:rsid w:val="007F2289"/>
    <w:rsid w:val="007F2590"/>
    <w:rsid w:val="007F3938"/>
    <w:rsid w:val="007F3A15"/>
    <w:rsid w:val="007F3B58"/>
    <w:rsid w:val="007F4006"/>
    <w:rsid w:val="007F407C"/>
    <w:rsid w:val="007F4377"/>
    <w:rsid w:val="007F5242"/>
    <w:rsid w:val="007F5AD4"/>
    <w:rsid w:val="007F5C17"/>
    <w:rsid w:val="007F5E02"/>
    <w:rsid w:val="007F60A5"/>
    <w:rsid w:val="007F60EA"/>
    <w:rsid w:val="007F6444"/>
    <w:rsid w:val="007F77C7"/>
    <w:rsid w:val="007F7AC5"/>
    <w:rsid w:val="00800656"/>
    <w:rsid w:val="00800DBC"/>
    <w:rsid w:val="008014B1"/>
    <w:rsid w:val="00801D67"/>
    <w:rsid w:val="00801FC4"/>
    <w:rsid w:val="0080240C"/>
    <w:rsid w:val="008025A8"/>
    <w:rsid w:val="00802D74"/>
    <w:rsid w:val="00802F13"/>
    <w:rsid w:val="00803A1C"/>
    <w:rsid w:val="00803DA7"/>
    <w:rsid w:val="008040F2"/>
    <w:rsid w:val="00804865"/>
    <w:rsid w:val="008056AC"/>
    <w:rsid w:val="00805C16"/>
    <w:rsid w:val="00806274"/>
    <w:rsid w:val="008078FA"/>
    <w:rsid w:val="00810B4D"/>
    <w:rsid w:val="00810F42"/>
    <w:rsid w:val="00811E07"/>
    <w:rsid w:val="00812366"/>
    <w:rsid w:val="008123D0"/>
    <w:rsid w:val="00812949"/>
    <w:rsid w:val="00813550"/>
    <w:rsid w:val="00814087"/>
    <w:rsid w:val="008143E8"/>
    <w:rsid w:val="00814C53"/>
    <w:rsid w:val="00815984"/>
    <w:rsid w:val="0081615D"/>
    <w:rsid w:val="00816AA6"/>
    <w:rsid w:val="00817096"/>
    <w:rsid w:val="00817A2C"/>
    <w:rsid w:val="00820357"/>
    <w:rsid w:val="008207B3"/>
    <w:rsid w:val="00821538"/>
    <w:rsid w:val="008230D3"/>
    <w:rsid w:val="00824EDD"/>
    <w:rsid w:val="00825DEF"/>
    <w:rsid w:val="0082666F"/>
    <w:rsid w:val="00826D88"/>
    <w:rsid w:val="00827152"/>
    <w:rsid w:val="0082736F"/>
    <w:rsid w:val="008273D6"/>
    <w:rsid w:val="008279BE"/>
    <w:rsid w:val="00830021"/>
    <w:rsid w:val="008302E1"/>
    <w:rsid w:val="00830AFE"/>
    <w:rsid w:val="008318E3"/>
    <w:rsid w:val="00831CCF"/>
    <w:rsid w:val="008322DE"/>
    <w:rsid w:val="0083289C"/>
    <w:rsid w:val="00833348"/>
    <w:rsid w:val="00833F7D"/>
    <w:rsid w:val="00834B5D"/>
    <w:rsid w:val="00834F85"/>
    <w:rsid w:val="00834F90"/>
    <w:rsid w:val="0083580F"/>
    <w:rsid w:val="00837655"/>
    <w:rsid w:val="008410C6"/>
    <w:rsid w:val="00841C5D"/>
    <w:rsid w:val="0084226A"/>
    <w:rsid w:val="00842367"/>
    <w:rsid w:val="00842368"/>
    <w:rsid w:val="008424C7"/>
    <w:rsid w:val="008443FB"/>
    <w:rsid w:val="00845D68"/>
    <w:rsid w:val="00846125"/>
    <w:rsid w:val="00846CD1"/>
    <w:rsid w:val="00847635"/>
    <w:rsid w:val="00847861"/>
    <w:rsid w:val="00847D09"/>
    <w:rsid w:val="00851DEE"/>
    <w:rsid w:val="0085252A"/>
    <w:rsid w:val="008526CE"/>
    <w:rsid w:val="00852737"/>
    <w:rsid w:val="0085422B"/>
    <w:rsid w:val="00854A3F"/>
    <w:rsid w:val="00854EC3"/>
    <w:rsid w:val="00854F02"/>
    <w:rsid w:val="00855B4D"/>
    <w:rsid w:val="00855D70"/>
    <w:rsid w:val="008562F1"/>
    <w:rsid w:val="008564F3"/>
    <w:rsid w:val="00856F02"/>
    <w:rsid w:val="008573EE"/>
    <w:rsid w:val="008579C2"/>
    <w:rsid w:val="00857C37"/>
    <w:rsid w:val="00857FD0"/>
    <w:rsid w:val="008600C9"/>
    <w:rsid w:val="0086015C"/>
    <w:rsid w:val="00860893"/>
    <w:rsid w:val="00860A15"/>
    <w:rsid w:val="0086113B"/>
    <w:rsid w:val="0086114B"/>
    <w:rsid w:val="008616AB"/>
    <w:rsid w:val="00861B52"/>
    <w:rsid w:val="00862D26"/>
    <w:rsid w:val="00863101"/>
    <w:rsid w:val="0086320F"/>
    <w:rsid w:val="008634F6"/>
    <w:rsid w:val="00863D36"/>
    <w:rsid w:val="008641E3"/>
    <w:rsid w:val="0086509E"/>
    <w:rsid w:val="008657EB"/>
    <w:rsid w:val="008667AE"/>
    <w:rsid w:val="00866F07"/>
    <w:rsid w:val="008675BE"/>
    <w:rsid w:val="00870015"/>
    <w:rsid w:val="00871586"/>
    <w:rsid w:val="00871D29"/>
    <w:rsid w:val="008727C2"/>
    <w:rsid w:val="0087298E"/>
    <w:rsid w:val="008735B9"/>
    <w:rsid w:val="00873974"/>
    <w:rsid w:val="008758A9"/>
    <w:rsid w:val="00875FEE"/>
    <w:rsid w:val="0087629D"/>
    <w:rsid w:val="0087641B"/>
    <w:rsid w:val="008768F4"/>
    <w:rsid w:val="00876CE6"/>
    <w:rsid w:val="00876E67"/>
    <w:rsid w:val="00877319"/>
    <w:rsid w:val="00877726"/>
    <w:rsid w:val="0088038F"/>
    <w:rsid w:val="00880E42"/>
    <w:rsid w:val="0088173D"/>
    <w:rsid w:val="008817E8"/>
    <w:rsid w:val="00881D1A"/>
    <w:rsid w:val="00881E11"/>
    <w:rsid w:val="00882148"/>
    <w:rsid w:val="0088276F"/>
    <w:rsid w:val="008828C3"/>
    <w:rsid w:val="00882EFF"/>
    <w:rsid w:val="008837EE"/>
    <w:rsid w:val="00883C82"/>
    <w:rsid w:val="008847E0"/>
    <w:rsid w:val="00885875"/>
    <w:rsid w:val="00885B40"/>
    <w:rsid w:val="00885B63"/>
    <w:rsid w:val="008862DD"/>
    <w:rsid w:val="008863A3"/>
    <w:rsid w:val="00886D49"/>
    <w:rsid w:val="00886D9F"/>
    <w:rsid w:val="00886FF1"/>
    <w:rsid w:val="00887527"/>
    <w:rsid w:val="00890184"/>
    <w:rsid w:val="008931F6"/>
    <w:rsid w:val="0089363A"/>
    <w:rsid w:val="00893F7E"/>
    <w:rsid w:val="0089593B"/>
    <w:rsid w:val="00895DCC"/>
    <w:rsid w:val="0089650F"/>
    <w:rsid w:val="008973F6"/>
    <w:rsid w:val="00897B68"/>
    <w:rsid w:val="008A03B8"/>
    <w:rsid w:val="008A0509"/>
    <w:rsid w:val="008A194E"/>
    <w:rsid w:val="008A1AEF"/>
    <w:rsid w:val="008A20E5"/>
    <w:rsid w:val="008A2360"/>
    <w:rsid w:val="008A23CF"/>
    <w:rsid w:val="008A2CD5"/>
    <w:rsid w:val="008A2DBE"/>
    <w:rsid w:val="008A2FD6"/>
    <w:rsid w:val="008A37AE"/>
    <w:rsid w:val="008A4DD1"/>
    <w:rsid w:val="008A4F1C"/>
    <w:rsid w:val="008A774E"/>
    <w:rsid w:val="008A7925"/>
    <w:rsid w:val="008A7AFC"/>
    <w:rsid w:val="008A7D8B"/>
    <w:rsid w:val="008B00C4"/>
    <w:rsid w:val="008B0272"/>
    <w:rsid w:val="008B12D4"/>
    <w:rsid w:val="008B1848"/>
    <w:rsid w:val="008B1B44"/>
    <w:rsid w:val="008B1D99"/>
    <w:rsid w:val="008B1DF2"/>
    <w:rsid w:val="008B2655"/>
    <w:rsid w:val="008B2735"/>
    <w:rsid w:val="008B2983"/>
    <w:rsid w:val="008B2DA5"/>
    <w:rsid w:val="008B3419"/>
    <w:rsid w:val="008B3832"/>
    <w:rsid w:val="008B385B"/>
    <w:rsid w:val="008B395D"/>
    <w:rsid w:val="008B3979"/>
    <w:rsid w:val="008B3EBE"/>
    <w:rsid w:val="008B4A3C"/>
    <w:rsid w:val="008B4D6F"/>
    <w:rsid w:val="008B664F"/>
    <w:rsid w:val="008B6D57"/>
    <w:rsid w:val="008C0248"/>
    <w:rsid w:val="008C2B22"/>
    <w:rsid w:val="008C2CEB"/>
    <w:rsid w:val="008C2D2E"/>
    <w:rsid w:val="008C32E9"/>
    <w:rsid w:val="008C337E"/>
    <w:rsid w:val="008C343D"/>
    <w:rsid w:val="008C37C3"/>
    <w:rsid w:val="008C4DFD"/>
    <w:rsid w:val="008C5762"/>
    <w:rsid w:val="008C579A"/>
    <w:rsid w:val="008C5E9E"/>
    <w:rsid w:val="008C5F23"/>
    <w:rsid w:val="008C609B"/>
    <w:rsid w:val="008C667B"/>
    <w:rsid w:val="008C670E"/>
    <w:rsid w:val="008C70DE"/>
    <w:rsid w:val="008C74DB"/>
    <w:rsid w:val="008C7B12"/>
    <w:rsid w:val="008D0313"/>
    <w:rsid w:val="008D1689"/>
    <w:rsid w:val="008D2FFD"/>
    <w:rsid w:val="008D315C"/>
    <w:rsid w:val="008D425A"/>
    <w:rsid w:val="008D4C25"/>
    <w:rsid w:val="008D52D5"/>
    <w:rsid w:val="008D563C"/>
    <w:rsid w:val="008D63B6"/>
    <w:rsid w:val="008D64B6"/>
    <w:rsid w:val="008D67A7"/>
    <w:rsid w:val="008D6A82"/>
    <w:rsid w:val="008D74E2"/>
    <w:rsid w:val="008D758D"/>
    <w:rsid w:val="008D7B98"/>
    <w:rsid w:val="008E08CA"/>
    <w:rsid w:val="008E094C"/>
    <w:rsid w:val="008E163D"/>
    <w:rsid w:val="008E2AC5"/>
    <w:rsid w:val="008E2B40"/>
    <w:rsid w:val="008E3000"/>
    <w:rsid w:val="008E3AB5"/>
    <w:rsid w:val="008E4632"/>
    <w:rsid w:val="008E4ABF"/>
    <w:rsid w:val="008E4FB3"/>
    <w:rsid w:val="008E5208"/>
    <w:rsid w:val="008E5F88"/>
    <w:rsid w:val="008E610D"/>
    <w:rsid w:val="008E6E2D"/>
    <w:rsid w:val="008E74B6"/>
    <w:rsid w:val="008F0122"/>
    <w:rsid w:val="008F1D9B"/>
    <w:rsid w:val="008F1E25"/>
    <w:rsid w:val="008F22A1"/>
    <w:rsid w:val="008F4090"/>
    <w:rsid w:val="008F4BED"/>
    <w:rsid w:val="008F4EF5"/>
    <w:rsid w:val="008F536D"/>
    <w:rsid w:val="008F53F8"/>
    <w:rsid w:val="008F5409"/>
    <w:rsid w:val="008F58D9"/>
    <w:rsid w:val="008F6F38"/>
    <w:rsid w:val="008F6F69"/>
    <w:rsid w:val="008F70B4"/>
    <w:rsid w:val="00901074"/>
    <w:rsid w:val="009019DD"/>
    <w:rsid w:val="00901D80"/>
    <w:rsid w:val="00901E7A"/>
    <w:rsid w:val="00902E97"/>
    <w:rsid w:val="0090308F"/>
    <w:rsid w:val="0090311E"/>
    <w:rsid w:val="00903200"/>
    <w:rsid w:val="00903EF8"/>
    <w:rsid w:val="00904545"/>
    <w:rsid w:val="009052F7"/>
    <w:rsid w:val="00905A80"/>
    <w:rsid w:val="00905AC7"/>
    <w:rsid w:val="00905AF4"/>
    <w:rsid w:val="00905F74"/>
    <w:rsid w:val="00906F8E"/>
    <w:rsid w:val="0090725D"/>
    <w:rsid w:val="00907CDB"/>
    <w:rsid w:val="00907DEF"/>
    <w:rsid w:val="0091068B"/>
    <w:rsid w:val="00910722"/>
    <w:rsid w:val="00910DB6"/>
    <w:rsid w:val="00911797"/>
    <w:rsid w:val="00913097"/>
    <w:rsid w:val="0091336F"/>
    <w:rsid w:val="009135B5"/>
    <w:rsid w:val="0091399E"/>
    <w:rsid w:val="00913E0F"/>
    <w:rsid w:val="0091525C"/>
    <w:rsid w:val="009155F9"/>
    <w:rsid w:val="0091569A"/>
    <w:rsid w:val="00915943"/>
    <w:rsid w:val="0091618F"/>
    <w:rsid w:val="0091650C"/>
    <w:rsid w:val="00917B37"/>
    <w:rsid w:val="00917BD4"/>
    <w:rsid w:val="00920400"/>
    <w:rsid w:val="0092081E"/>
    <w:rsid w:val="00920D44"/>
    <w:rsid w:val="00921098"/>
    <w:rsid w:val="0092167C"/>
    <w:rsid w:val="00921D15"/>
    <w:rsid w:val="00921DF8"/>
    <w:rsid w:val="009221E1"/>
    <w:rsid w:val="009224B1"/>
    <w:rsid w:val="00922507"/>
    <w:rsid w:val="009225F8"/>
    <w:rsid w:val="00922B09"/>
    <w:rsid w:val="009241B6"/>
    <w:rsid w:val="00924325"/>
    <w:rsid w:val="009258F9"/>
    <w:rsid w:val="009259B3"/>
    <w:rsid w:val="00925A95"/>
    <w:rsid w:val="00925ABD"/>
    <w:rsid w:val="00925B26"/>
    <w:rsid w:val="00925F4F"/>
    <w:rsid w:val="009266F3"/>
    <w:rsid w:val="00926725"/>
    <w:rsid w:val="009268E3"/>
    <w:rsid w:val="00927F4A"/>
    <w:rsid w:val="00930368"/>
    <w:rsid w:val="009303C6"/>
    <w:rsid w:val="009309C7"/>
    <w:rsid w:val="0093116F"/>
    <w:rsid w:val="0093142A"/>
    <w:rsid w:val="009315B5"/>
    <w:rsid w:val="00931DF5"/>
    <w:rsid w:val="00932102"/>
    <w:rsid w:val="00933B10"/>
    <w:rsid w:val="00933B63"/>
    <w:rsid w:val="00934DC4"/>
    <w:rsid w:val="00935055"/>
    <w:rsid w:val="00935164"/>
    <w:rsid w:val="009354F3"/>
    <w:rsid w:val="009358CF"/>
    <w:rsid w:val="00935961"/>
    <w:rsid w:val="00936504"/>
    <w:rsid w:val="0093685C"/>
    <w:rsid w:val="0093687B"/>
    <w:rsid w:val="00936ADD"/>
    <w:rsid w:val="00936C4C"/>
    <w:rsid w:val="0094080A"/>
    <w:rsid w:val="00941424"/>
    <w:rsid w:val="0094150E"/>
    <w:rsid w:val="0094156F"/>
    <w:rsid w:val="00941871"/>
    <w:rsid w:val="00941A4C"/>
    <w:rsid w:val="00942582"/>
    <w:rsid w:val="0094344A"/>
    <w:rsid w:val="009449E5"/>
    <w:rsid w:val="00945343"/>
    <w:rsid w:val="00945C50"/>
    <w:rsid w:val="00946133"/>
    <w:rsid w:val="00946747"/>
    <w:rsid w:val="00946F82"/>
    <w:rsid w:val="00947E95"/>
    <w:rsid w:val="00951B2F"/>
    <w:rsid w:val="00951DAD"/>
    <w:rsid w:val="0095310F"/>
    <w:rsid w:val="00953871"/>
    <w:rsid w:val="00953D3B"/>
    <w:rsid w:val="00955540"/>
    <w:rsid w:val="00955744"/>
    <w:rsid w:val="00955C7F"/>
    <w:rsid w:val="00955D3D"/>
    <w:rsid w:val="0095647E"/>
    <w:rsid w:val="00957A94"/>
    <w:rsid w:val="00957FBE"/>
    <w:rsid w:val="009604A9"/>
    <w:rsid w:val="00960717"/>
    <w:rsid w:val="009607C8"/>
    <w:rsid w:val="00960FC2"/>
    <w:rsid w:val="00961355"/>
    <w:rsid w:val="009617B1"/>
    <w:rsid w:val="00962B7E"/>
    <w:rsid w:val="00963287"/>
    <w:rsid w:val="00963330"/>
    <w:rsid w:val="00963975"/>
    <w:rsid w:val="00963A96"/>
    <w:rsid w:val="0096427A"/>
    <w:rsid w:val="00964799"/>
    <w:rsid w:val="00964870"/>
    <w:rsid w:val="00964E9B"/>
    <w:rsid w:val="00965F92"/>
    <w:rsid w:val="009670F1"/>
    <w:rsid w:val="00967150"/>
    <w:rsid w:val="00967299"/>
    <w:rsid w:val="009674ED"/>
    <w:rsid w:val="0096798C"/>
    <w:rsid w:val="00967F35"/>
    <w:rsid w:val="0097055D"/>
    <w:rsid w:val="00970C18"/>
    <w:rsid w:val="0097169F"/>
    <w:rsid w:val="0097171B"/>
    <w:rsid w:val="009717B3"/>
    <w:rsid w:val="00971824"/>
    <w:rsid w:val="00971DF3"/>
    <w:rsid w:val="009720BB"/>
    <w:rsid w:val="0097278C"/>
    <w:rsid w:val="009732F7"/>
    <w:rsid w:val="00973DB6"/>
    <w:rsid w:val="0098092E"/>
    <w:rsid w:val="00981AB5"/>
    <w:rsid w:val="009823CD"/>
    <w:rsid w:val="00983298"/>
    <w:rsid w:val="00983B0F"/>
    <w:rsid w:val="00984651"/>
    <w:rsid w:val="00984E4D"/>
    <w:rsid w:val="00985159"/>
    <w:rsid w:val="009853E2"/>
    <w:rsid w:val="0098562F"/>
    <w:rsid w:val="00985EBD"/>
    <w:rsid w:val="00985F9A"/>
    <w:rsid w:val="00986271"/>
    <w:rsid w:val="00986BB5"/>
    <w:rsid w:val="009873F6"/>
    <w:rsid w:val="00987AFD"/>
    <w:rsid w:val="0099037E"/>
    <w:rsid w:val="00990CC0"/>
    <w:rsid w:val="00990E3B"/>
    <w:rsid w:val="00990FDE"/>
    <w:rsid w:val="00991358"/>
    <w:rsid w:val="009920BA"/>
    <w:rsid w:val="009925D1"/>
    <w:rsid w:val="00992602"/>
    <w:rsid w:val="00993A0C"/>
    <w:rsid w:val="00993B35"/>
    <w:rsid w:val="00994236"/>
    <w:rsid w:val="00994523"/>
    <w:rsid w:val="00994792"/>
    <w:rsid w:val="00994E4F"/>
    <w:rsid w:val="00994EFE"/>
    <w:rsid w:val="00995E70"/>
    <w:rsid w:val="009966C8"/>
    <w:rsid w:val="00997431"/>
    <w:rsid w:val="00997B6B"/>
    <w:rsid w:val="00997C7E"/>
    <w:rsid w:val="00997E02"/>
    <w:rsid w:val="009A04C4"/>
    <w:rsid w:val="009A0D38"/>
    <w:rsid w:val="009A1608"/>
    <w:rsid w:val="009A1C4A"/>
    <w:rsid w:val="009A265F"/>
    <w:rsid w:val="009A2C1B"/>
    <w:rsid w:val="009A3626"/>
    <w:rsid w:val="009A3807"/>
    <w:rsid w:val="009A38B9"/>
    <w:rsid w:val="009A4319"/>
    <w:rsid w:val="009A44D5"/>
    <w:rsid w:val="009A460D"/>
    <w:rsid w:val="009A47D0"/>
    <w:rsid w:val="009A63E4"/>
    <w:rsid w:val="009A7052"/>
    <w:rsid w:val="009A745E"/>
    <w:rsid w:val="009A7BDD"/>
    <w:rsid w:val="009A7EF1"/>
    <w:rsid w:val="009B001E"/>
    <w:rsid w:val="009B1A60"/>
    <w:rsid w:val="009B22F1"/>
    <w:rsid w:val="009B261B"/>
    <w:rsid w:val="009B26AA"/>
    <w:rsid w:val="009B3034"/>
    <w:rsid w:val="009B3AAA"/>
    <w:rsid w:val="009B4069"/>
    <w:rsid w:val="009B41A9"/>
    <w:rsid w:val="009B4671"/>
    <w:rsid w:val="009B5CB2"/>
    <w:rsid w:val="009B5EFF"/>
    <w:rsid w:val="009B6068"/>
    <w:rsid w:val="009B6403"/>
    <w:rsid w:val="009B666A"/>
    <w:rsid w:val="009B7578"/>
    <w:rsid w:val="009B7B4A"/>
    <w:rsid w:val="009C02F5"/>
    <w:rsid w:val="009C0727"/>
    <w:rsid w:val="009C092B"/>
    <w:rsid w:val="009C1E64"/>
    <w:rsid w:val="009C1E9F"/>
    <w:rsid w:val="009C2032"/>
    <w:rsid w:val="009C2587"/>
    <w:rsid w:val="009C2B31"/>
    <w:rsid w:val="009C2CB4"/>
    <w:rsid w:val="009C322A"/>
    <w:rsid w:val="009C3672"/>
    <w:rsid w:val="009C3EC9"/>
    <w:rsid w:val="009C433F"/>
    <w:rsid w:val="009C49B5"/>
    <w:rsid w:val="009C4B2A"/>
    <w:rsid w:val="009C5B30"/>
    <w:rsid w:val="009C6316"/>
    <w:rsid w:val="009C7BBD"/>
    <w:rsid w:val="009D01BE"/>
    <w:rsid w:val="009D02DD"/>
    <w:rsid w:val="009D0396"/>
    <w:rsid w:val="009D03D8"/>
    <w:rsid w:val="009D05E9"/>
    <w:rsid w:val="009D0850"/>
    <w:rsid w:val="009D1AEC"/>
    <w:rsid w:val="009D2228"/>
    <w:rsid w:val="009D24E2"/>
    <w:rsid w:val="009D3056"/>
    <w:rsid w:val="009D440E"/>
    <w:rsid w:val="009D46E9"/>
    <w:rsid w:val="009D4D33"/>
    <w:rsid w:val="009D4E0F"/>
    <w:rsid w:val="009D6C9A"/>
    <w:rsid w:val="009D799A"/>
    <w:rsid w:val="009E10EF"/>
    <w:rsid w:val="009E197B"/>
    <w:rsid w:val="009E22C6"/>
    <w:rsid w:val="009E246F"/>
    <w:rsid w:val="009E41FD"/>
    <w:rsid w:val="009E4ED1"/>
    <w:rsid w:val="009E535E"/>
    <w:rsid w:val="009E65C1"/>
    <w:rsid w:val="009E67BE"/>
    <w:rsid w:val="009E6CE9"/>
    <w:rsid w:val="009E6E3D"/>
    <w:rsid w:val="009E7084"/>
    <w:rsid w:val="009E7730"/>
    <w:rsid w:val="009E7E27"/>
    <w:rsid w:val="009F029D"/>
    <w:rsid w:val="009F1E10"/>
    <w:rsid w:val="009F2939"/>
    <w:rsid w:val="009F31EB"/>
    <w:rsid w:val="009F329F"/>
    <w:rsid w:val="009F3938"/>
    <w:rsid w:val="009F4120"/>
    <w:rsid w:val="009F429D"/>
    <w:rsid w:val="009F4538"/>
    <w:rsid w:val="009F64E1"/>
    <w:rsid w:val="009F6A75"/>
    <w:rsid w:val="009F7767"/>
    <w:rsid w:val="009F7C3D"/>
    <w:rsid w:val="00A01456"/>
    <w:rsid w:val="00A02093"/>
    <w:rsid w:val="00A03229"/>
    <w:rsid w:val="00A041CE"/>
    <w:rsid w:val="00A043FE"/>
    <w:rsid w:val="00A05068"/>
    <w:rsid w:val="00A053A2"/>
    <w:rsid w:val="00A054EF"/>
    <w:rsid w:val="00A05583"/>
    <w:rsid w:val="00A05FC9"/>
    <w:rsid w:val="00A06073"/>
    <w:rsid w:val="00A073EA"/>
    <w:rsid w:val="00A07446"/>
    <w:rsid w:val="00A105D1"/>
    <w:rsid w:val="00A11264"/>
    <w:rsid w:val="00A11293"/>
    <w:rsid w:val="00A11DA0"/>
    <w:rsid w:val="00A11E3B"/>
    <w:rsid w:val="00A12D9D"/>
    <w:rsid w:val="00A130C0"/>
    <w:rsid w:val="00A144E1"/>
    <w:rsid w:val="00A14866"/>
    <w:rsid w:val="00A15538"/>
    <w:rsid w:val="00A157E7"/>
    <w:rsid w:val="00A15CCD"/>
    <w:rsid w:val="00A1603B"/>
    <w:rsid w:val="00A16C66"/>
    <w:rsid w:val="00A17CBF"/>
    <w:rsid w:val="00A2022B"/>
    <w:rsid w:val="00A2124C"/>
    <w:rsid w:val="00A21455"/>
    <w:rsid w:val="00A21844"/>
    <w:rsid w:val="00A21938"/>
    <w:rsid w:val="00A21DC0"/>
    <w:rsid w:val="00A226A6"/>
    <w:rsid w:val="00A22E25"/>
    <w:rsid w:val="00A231CC"/>
    <w:rsid w:val="00A231D4"/>
    <w:rsid w:val="00A234CD"/>
    <w:rsid w:val="00A2357F"/>
    <w:rsid w:val="00A23816"/>
    <w:rsid w:val="00A23BF4"/>
    <w:rsid w:val="00A23C39"/>
    <w:rsid w:val="00A240A9"/>
    <w:rsid w:val="00A24E9B"/>
    <w:rsid w:val="00A25220"/>
    <w:rsid w:val="00A256F0"/>
    <w:rsid w:val="00A25B0A"/>
    <w:rsid w:val="00A25B87"/>
    <w:rsid w:val="00A26808"/>
    <w:rsid w:val="00A26F14"/>
    <w:rsid w:val="00A27F8A"/>
    <w:rsid w:val="00A30305"/>
    <w:rsid w:val="00A30C89"/>
    <w:rsid w:val="00A312CD"/>
    <w:rsid w:val="00A31864"/>
    <w:rsid w:val="00A31BBE"/>
    <w:rsid w:val="00A31F42"/>
    <w:rsid w:val="00A32A92"/>
    <w:rsid w:val="00A33A7E"/>
    <w:rsid w:val="00A34473"/>
    <w:rsid w:val="00A34C5C"/>
    <w:rsid w:val="00A355ED"/>
    <w:rsid w:val="00A35F71"/>
    <w:rsid w:val="00A373A7"/>
    <w:rsid w:val="00A40276"/>
    <w:rsid w:val="00A4171E"/>
    <w:rsid w:val="00A41EEF"/>
    <w:rsid w:val="00A45832"/>
    <w:rsid w:val="00A459E0"/>
    <w:rsid w:val="00A46C0A"/>
    <w:rsid w:val="00A476BD"/>
    <w:rsid w:val="00A50068"/>
    <w:rsid w:val="00A5077C"/>
    <w:rsid w:val="00A509FE"/>
    <w:rsid w:val="00A511C2"/>
    <w:rsid w:val="00A51245"/>
    <w:rsid w:val="00A52361"/>
    <w:rsid w:val="00A52904"/>
    <w:rsid w:val="00A537E2"/>
    <w:rsid w:val="00A53A04"/>
    <w:rsid w:val="00A53D7B"/>
    <w:rsid w:val="00A54557"/>
    <w:rsid w:val="00A54EF0"/>
    <w:rsid w:val="00A558D5"/>
    <w:rsid w:val="00A56809"/>
    <w:rsid w:val="00A56980"/>
    <w:rsid w:val="00A57E43"/>
    <w:rsid w:val="00A600BC"/>
    <w:rsid w:val="00A61962"/>
    <w:rsid w:val="00A619A6"/>
    <w:rsid w:val="00A61BC0"/>
    <w:rsid w:val="00A622A8"/>
    <w:rsid w:val="00A623A1"/>
    <w:rsid w:val="00A625B5"/>
    <w:rsid w:val="00A62B8A"/>
    <w:rsid w:val="00A631D7"/>
    <w:rsid w:val="00A63779"/>
    <w:rsid w:val="00A638C2"/>
    <w:rsid w:val="00A638E8"/>
    <w:rsid w:val="00A63C8D"/>
    <w:rsid w:val="00A63E66"/>
    <w:rsid w:val="00A65A06"/>
    <w:rsid w:val="00A65C2E"/>
    <w:rsid w:val="00A6682D"/>
    <w:rsid w:val="00A6764C"/>
    <w:rsid w:val="00A67913"/>
    <w:rsid w:val="00A67D40"/>
    <w:rsid w:val="00A70150"/>
    <w:rsid w:val="00A701B0"/>
    <w:rsid w:val="00A71402"/>
    <w:rsid w:val="00A71D91"/>
    <w:rsid w:val="00A724C8"/>
    <w:rsid w:val="00A72F72"/>
    <w:rsid w:val="00A72FE7"/>
    <w:rsid w:val="00A738B9"/>
    <w:rsid w:val="00A73E8A"/>
    <w:rsid w:val="00A74B60"/>
    <w:rsid w:val="00A75082"/>
    <w:rsid w:val="00A751EC"/>
    <w:rsid w:val="00A75A4A"/>
    <w:rsid w:val="00A761A7"/>
    <w:rsid w:val="00A766D3"/>
    <w:rsid w:val="00A7723E"/>
    <w:rsid w:val="00A77353"/>
    <w:rsid w:val="00A77B16"/>
    <w:rsid w:val="00A8008F"/>
    <w:rsid w:val="00A801E4"/>
    <w:rsid w:val="00A80FC3"/>
    <w:rsid w:val="00A8113F"/>
    <w:rsid w:val="00A81189"/>
    <w:rsid w:val="00A81FA4"/>
    <w:rsid w:val="00A82E5C"/>
    <w:rsid w:val="00A82F2A"/>
    <w:rsid w:val="00A832CE"/>
    <w:rsid w:val="00A839C8"/>
    <w:rsid w:val="00A845D4"/>
    <w:rsid w:val="00A85065"/>
    <w:rsid w:val="00A86D5D"/>
    <w:rsid w:val="00A870BB"/>
    <w:rsid w:val="00A87BAA"/>
    <w:rsid w:val="00A87BF6"/>
    <w:rsid w:val="00A87C94"/>
    <w:rsid w:val="00A903CC"/>
    <w:rsid w:val="00A90A61"/>
    <w:rsid w:val="00A911AE"/>
    <w:rsid w:val="00A91523"/>
    <w:rsid w:val="00A91691"/>
    <w:rsid w:val="00A916B9"/>
    <w:rsid w:val="00A930E0"/>
    <w:rsid w:val="00A930E6"/>
    <w:rsid w:val="00A93A78"/>
    <w:rsid w:val="00A9442B"/>
    <w:rsid w:val="00A94460"/>
    <w:rsid w:val="00A947D0"/>
    <w:rsid w:val="00A949E6"/>
    <w:rsid w:val="00A95082"/>
    <w:rsid w:val="00A95143"/>
    <w:rsid w:val="00A95949"/>
    <w:rsid w:val="00A95FB6"/>
    <w:rsid w:val="00A96464"/>
    <w:rsid w:val="00A97D70"/>
    <w:rsid w:val="00AA01F2"/>
    <w:rsid w:val="00AA15C3"/>
    <w:rsid w:val="00AA1700"/>
    <w:rsid w:val="00AA2326"/>
    <w:rsid w:val="00AA280F"/>
    <w:rsid w:val="00AA2A46"/>
    <w:rsid w:val="00AA31B6"/>
    <w:rsid w:val="00AA4372"/>
    <w:rsid w:val="00AA455E"/>
    <w:rsid w:val="00AA656D"/>
    <w:rsid w:val="00AA6E1C"/>
    <w:rsid w:val="00AA7938"/>
    <w:rsid w:val="00AA7944"/>
    <w:rsid w:val="00AB01AD"/>
    <w:rsid w:val="00AB034E"/>
    <w:rsid w:val="00AB06F5"/>
    <w:rsid w:val="00AB3024"/>
    <w:rsid w:val="00AB38DB"/>
    <w:rsid w:val="00AB4F19"/>
    <w:rsid w:val="00AB51D2"/>
    <w:rsid w:val="00AB523B"/>
    <w:rsid w:val="00AB5965"/>
    <w:rsid w:val="00AB5D9C"/>
    <w:rsid w:val="00AB60CA"/>
    <w:rsid w:val="00AB62E7"/>
    <w:rsid w:val="00AB7C81"/>
    <w:rsid w:val="00AC0249"/>
    <w:rsid w:val="00AC060E"/>
    <w:rsid w:val="00AC0712"/>
    <w:rsid w:val="00AC0A08"/>
    <w:rsid w:val="00AC0E5A"/>
    <w:rsid w:val="00AC1BB6"/>
    <w:rsid w:val="00AC1BF0"/>
    <w:rsid w:val="00AC3F0E"/>
    <w:rsid w:val="00AC47DB"/>
    <w:rsid w:val="00AC5720"/>
    <w:rsid w:val="00AC5E40"/>
    <w:rsid w:val="00AC6507"/>
    <w:rsid w:val="00AC6F6F"/>
    <w:rsid w:val="00AD0205"/>
    <w:rsid w:val="00AD0293"/>
    <w:rsid w:val="00AD0870"/>
    <w:rsid w:val="00AD0E0D"/>
    <w:rsid w:val="00AD17BF"/>
    <w:rsid w:val="00AD2D26"/>
    <w:rsid w:val="00AD3C7F"/>
    <w:rsid w:val="00AD3F89"/>
    <w:rsid w:val="00AD4068"/>
    <w:rsid w:val="00AD42DE"/>
    <w:rsid w:val="00AD46E9"/>
    <w:rsid w:val="00AD47A4"/>
    <w:rsid w:val="00AD4A5F"/>
    <w:rsid w:val="00AD5340"/>
    <w:rsid w:val="00AD6D5E"/>
    <w:rsid w:val="00AD6E27"/>
    <w:rsid w:val="00AE0193"/>
    <w:rsid w:val="00AE0310"/>
    <w:rsid w:val="00AE17B2"/>
    <w:rsid w:val="00AE19F6"/>
    <w:rsid w:val="00AE1B11"/>
    <w:rsid w:val="00AE1FBE"/>
    <w:rsid w:val="00AE228E"/>
    <w:rsid w:val="00AE29F7"/>
    <w:rsid w:val="00AE2CE8"/>
    <w:rsid w:val="00AE321E"/>
    <w:rsid w:val="00AE4075"/>
    <w:rsid w:val="00AE424C"/>
    <w:rsid w:val="00AE5161"/>
    <w:rsid w:val="00AE51BF"/>
    <w:rsid w:val="00AE5665"/>
    <w:rsid w:val="00AE625E"/>
    <w:rsid w:val="00AE6367"/>
    <w:rsid w:val="00AE708F"/>
    <w:rsid w:val="00AF051B"/>
    <w:rsid w:val="00AF0A27"/>
    <w:rsid w:val="00AF15BF"/>
    <w:rsid w:val="00AF364C"/>
    <w:rsid w:val="00AF3CD1"/>
    <w:rsid w:val="00AF4435"/>
    <w:rsid w:val="00AF5F12"/>
    <w:rsid w:val="00AF6103"/>
    <w:rsid w:val="00AF63E1"/>
    <w:rsid w:val="00AF684E"/>
    <w:rsid w:val="00AF6FEA"/>
    <w:rsid w:val="00AF705B"/>
    <w:rsid w:val="00AF7213"/>
    <w:rsid w:val="00AF765B"/>
    <w:rsid w:val="00AF7769"/>
    <w:rsid w:val="00AF793E"/>
    <w:rsid w:val="00B00286"/>
    <w:rsid w:val="00B00966"/>
    <w:rsid w:val="00B01581"/>
    <w:rsid w:val="00B01ADA"/>
    <w:rsid w:val="00B022E9"/>
    <w:rsid w:val="00B023EA"/>
    <w:rsid w:val="00B0250A"/>
    <w:rsid w:val="00B02A66"/>
    <w:rsid w:val="00B042D0"/>
    <w:rsid w:val="00B04FD7"/>
    <w:rsid w:val="00B0502F"/>
    <w:rsid w:val="00B05711"/>
    <w:rsid w:val="00B06A45"/>
    <w:rsid w:val="00B06E1F"/>
    <w:rsid w:val="00B07837"/>
    <w:rsid w:val="00B07BB1"/>
    <w:rsid w:val="00B11132"/>
    <w:rsid w:val="00B11637"/>
    <w:rsid w:val="00B11F48"/>
    <w:rsid w:val="00B12B1C"/>
    <w:rsid w:val="00B13A16"/>
    <w:rsid w:val="00B14109"/>
    <w:rsid w:val="00B14390"/>
    <w:rsid w:val="00B149BC"/>
    <w:rsid w:val="00B15986"/>
    <w:rsid w:val="00B1697B"/>
    <w:rsid w:val="00B172B3"/>
    <w:rsid w:val="00B20569"/>
    <w:rsid w:val="00B20660"/>
    <w:rsid w:val="00B2081D"/>
    <w:rsid w:val="00B20A6E"/>
    <w:rsid w:val="00B20CD2"/>
    <w:rsid w:val="00B211AD"/>
    <w:rsid w:val="00B211B4"/>
    <w:rsid w:val="00B22175"/>
    <w:rsid w:val="00B2268B"/>
    <w:rsid w:val="00B227CA"/>
    <w:rsid w:val="00B23754"/>
    <w:rsid w:val="00B23EF9"/>
    <w:rsid w:val="00B23EFB"/>
    <w:rsid w:val="00B24339"/>
    <w:rsid w:val="00B2515E"/>
    <w:rsid w:val="00B255E6"/>
    <w:rsid w:val="00B26256"/>
    <w:rsid w:val="00B270F7"/>
    <w:rsid w:val="00B30002"/>
    <w:rsid w:val="00B308BE"/>
    <w:rsid w:val="00B30DE3"/>
    <w:rsid w:val="00B31469"/>
    <w:rsid w:val="00B318CC"/>
    <w:rsid w:val="00B31DCD"/>
    <w:rsid w:val="00B31E5B"/>
    <w:rsid w:val="00B32030"/>
    <w:rsid w:val="00B321B4"/>
    <w:rsid w:val="00B32CFD"/>
    <w:rsid w:val="00B33936"/>
    <w:rsid w:val="00B34D4C"/>
    <w:rsid w:val="00B357E1"/>
    <w:rsid w:val="00B35831"/>
    <w:rsid w:val="00B3706D"/>
    <w:rsid w:val="00B409F4"/>
    <w:rsid w:val="00B40A36"/>
    <w:rsid w:val="00B40FF0"/>
    <w:rsid w:val="00B41425"/>
    <w:rsid w:val="00B41515"/>
    <w:rsid w:val="00B41644"/>
    <w:rsid w:val="00B42CAE"/>
    <w:rsid w:val="00B42F78"/>
    <w:rsid w:val="00B43767"/>
    <w:rsid w:val="00B43D58"/>
    <w:rsid w:val="00B44289"/>
    <w:rsid w:val="00B44752"/>
    <w:rsid w:val="00B44CAE"/>
    <w:rsid w:val="00B4515C"/>
    <w:rsid w:val="00B45860"/>
    <w:rsid w:val="00B45A17"/>
    <w:rsid w:val="00B45B85"/>
    <w:rsid w:val="00B45E33"/>
    <w:rsid w:val="00B46026"/>
    <w:rsid w:val="00B461BC"/>
    <w:rsid w:val="00B461EC"/>
    <w:rsid w:val="00B46373"/>
    <w:rsid w:val="00B46388"/>
    <w:rsid w:val="00B46F63"/>
    <w:rsid w:val="00B47432"/>
    <w:rsid w:val="00B4749E"/>
    <w:rsid w:val="00B47E25"/>
    <w:rsid w:val="00B47F61"/>
    <w:rsid w:val="00B50500"/>
    <w:rsid w:val="00B506D3"/>
    <w:rsid w:val="00B50CBE"/>
    <w:rsid w:val="00B5145D"/>
    <w:rsid w:val="00B51BB3"/>
    <w:rsid w:val="00B51D5B"/>
    <w:rsid w:val="00B51E97"/>
    <w:rsid w:val="00B5202E"/>
    <w:rsid w:val="00B521B6"/>
    <w:rsid w:val="00B53B74"/>
    <w:rsid w:val="00B53FCA"/>
    <w:rsid w:val="00B56230"/>
    <w:rsid w:val="00B56ADF"/>
    <w:rsid w:val="00B56C2B"/>
    <w:rsid w:val="00B57251"/>
    <w:rsid w:val="00B57923"/>
    <w:rsid w:val="00B6006B"/>
    <w:rsid w:val="00B61D15"/>
    <w:rsid w:val="00B62618"/>
    <w:rsid w:val="00B629C3"/>
    <w:rsid w:val="00B6372C"/>
    <w:rsid w:val="00B63AC7"/>
    <w:rsid w:val="00B6417D"/>
    <w:rsid w:val="00B64EFF"/>
    <w:rsid w:val="00B65016"/>
    <w:rsid w:val="00B6610E"/>
    <w:rsid w:val="00B66677"/>
    <w:rsid w:val="00B66FD4"/>
    <w:rsid w:val="00B674CC"/>
    <w:rsid w:val="00B67AF6"/>
    <w:rsid w:val="00B70090"/>
    <w:rsid w:val="00B707EA"/>
    <w:rsid w:val="00B70B3A"/>
    <w:rsid w:val="00B71139"/>
    <w:rsid w:val="00B7184A"/>
    <w:rsid w:val="00B71FAA"/>
    <w:rsid w:val="00B72B0C"/>
    <w:rsid w:val="00B72B69"/>
    <w:rsid w:val="00B73CCC"/>
    <w:rsid w:val="00B74320"/>
    <w:rsid w:val="00B74D0E"/>
    <w:rsid w:val="00B75297"/>
    <w:rsid w:val="00B7604D"/>
    <w:rsid w:val="00B762A1"/>
    <w:rsid w:val="00B76740"/>
    <w:rsid w:val="00B770EC"/>
    <w:rsid w:val="00B805EA"/>
    <w:rsid w:val="00B807BC"/>
    <w:rsid w:val="00B80FC6"/>
    <w:rsid w:val="00B829A5"/>
    <w:rsid w:val="00B8362B"/>
    <w:rsid w:val="00B8471B"/>
    <w:rsid w:val="00B848C5"/>
    <w:rsid w:val="00B85164"/>
    <w:rsid w:val="00B851C2"/>
    <w:rsid w:val="00B8526F"/>
    <w:rsid w:val="00B870FE"/>
    <w:rsid w:val="00B87121"/>
    <w:rsid w:val="00B87670"/>
    <w:rsid w:val="00B9066C"/>
    <w:rsid w:val="00B90E11"/>
    <w:rsid w:val="00B90FCE"/>
    <w:rsid w:val="00B912EE"/>
    <w:rsid w:val="00B92177"/>
    <w:rsid w:val="00B929B5"/>
    <w:rsid w:val="00B93414"/>
    <w:rsid w:val="00B935FB"/>
    <w:rsid w:val="00B93D35"/>
    <w:rsid w:val="00B93F74"/>
    <w:rsid w:val="00B941AC"/>
    <w:rsid w:val="00B94CAB"/>
    <w:rsid w:val="00B95B8C"/>
    <w:rsid w:val="00B95E5C"/>
    <w:rsid w:val="00B96C4C"/>
    <w:rsid w:val="00B971A3"/>
    <w:rsid w:val="00BA0738"/>
    <w:rsid w:val="00BA1A01"/>
    <w:rsid w:val="00BA1D82"/>
    <w:rsid w:val="00BA3277"/>
    <w:rsid w:val="00BA3A86"/>
    <w:rsid w:val="00BA3F2F"/>
    <w:rsid w:val="00BA42E3"/>
    <w:rsid w:val="00BA44A0"/>
    <w:rsid w:val="00BA4F7F"/>
    <w:rsid w:val="00BA60CB"/>
    <w:rsid w:val="00BA6404"/>
    <w:rsid w:val="00BA6B83"/>
    <w:rsid w:val="00BA7030"/>
    <w:rsid w:val="00BA72DD"/>
    <w:rsid w:val="00BA7794"/>
    <w:rsid w:val="00BB1012"/>
    <w:rsid w:val="00BB1059"/>
    <w:rsid w:val="00BB14F7"/>
    <w:rsid w:val="00BB1F47"/>
    <w:rsid w:val="00BB2769"/>
    <w:rsid w:val="00BB278B"/>
    <w:rsid w:val="00BB285A"/>
    <w:rsid w:val="00BB2C88"/>
    <w:rsid w:val="00BB349D"/>
    <w:rsid w:val="00BB3BAA"/>
    <w:rsid w:val="00BB41B9"/>
    <w:rsid w:val="00BB50D5"/>
    <w:rsid w:val="00BB56C1"/>
    <w:rsid w:val="00BB56EF"/>
    <w:rsid w:val="00BB6F7F"/>
    <w:rsid w:val="00BB7088"/>
    <w:rsid w:val="00BB70D1"/>
    <w:rsid w:val="00BB7D17"/>
    <w:rsid w:val="00BC033F"/>
    <w:rsid w:val="00BC31DD"/>
    <w:rsid w:val="00BC3D22"/>
    <w:rsid w:val="00BC4020"/>
    <w:rsid w:val="00BC4224"/>
    <w:rsid w:val="00BC46C2"/>
    <w:rsid w:val="00BC5D7F"/>
    <w:rsid w:val="00BC5E05"/>
    <w:rsid w:val="00BC6808"/>
    <w:rsid w:val="00BC6E35"/>
    <w:rsid w:val="00BC733B"/>
    <w:rsid w:val="00BC7E64"/>
    <w:rsid w:val="00BD0655"/>
    <w:rsid w:val="00BD0931"/>
    <w:rsid w:val="00BD0EF5"/>
    <w:rsid w:val="00BD114B"/>
    <w:rsid w:val="00BD1330"/>
    <w:rsid w:val="00BD1891"/>
    <w:rsid w:val="00BD1C74"/>
    <w:rsid w:val="00BD1E6A"/>
    <w:rsid w:val="00BD1ECD"/>
    <w:rsid w:val="00BD22E2"/>
    <w:rsid w:val="00BD249A"/>
    <w:rsid w:val="00BD25AC"/>
    <w:rsid w:val="00BD2AB2"/>
    <w:rsid w:val="00BD3B4B"/>
    <w:rsid w:val="00BD40FB"/>
    <w:rsid w:val="00BD59CB"/>
    <w:rsid w:val="00BD7EDB"/>
    <w:rsid w:val="00BD7F29"/>
    <w:rsid w:val="00BE070E"/>
    <w:rsid w:val="00BE1C23"/>
    <w:rsid w:val="00BE34FE"/>
    <w:rsid w:val="00BE35B6"/>
    <w:rsid w:val="00BE3DEB"/>
    <w:rsid w:val="00BE3FC6"/>
    <w:rsid w:val="00BE420A"/>
    <w:rsid w:val="00BE4DE5"/>
    <w:rsid w:val="00BE52F6"/>
    <w:rsid w:val="00BE5714"/>
    <w:rsid w:val="00BE5A68"/>
    <w:rsid w:val="00BE5D45"/>
    <w:rsid w:val="00BE5FD8"/>
    <w:rsid w:val="00BE6217"/>
    <w:rsid w:val="00BE6A45"/>
    <w:rsid w:val="00BE6C48"/>
    <w:rsid w:val="00BF33DC"/>
    <w:rsid w:val="00BF3BFD"/>
    <w:rsid w:val="00BF40D9"/>
    <w:rsid w:val="00BF459D"/>
    <w:rsid w:val="00BF4AD4"/>
    <w:rsid w:val="00BF4BA3"/>
    <w:rsid w:val="00BF6C2C"/>
    <w:rsid w:val="00BF6EA7"/>
    <w:rsid w:val="00BF75FF"/>
    <w:rsid w:val="00BF78FC"/>
    <w:rsid w:val="00C0004E"/>
    <w:rsid w:val="00C00A93"/>
    <w:rsid w:val="00C02A7B"/>
    <w:rsid w:val="00C03270"/>
    <w:rsid w:val="00C03AE6"/>
    <w:rsid w:val="00C0541A"/>
    <w:rsid w:val="00C05C88"/>
    <w:rsid w:val="00C06C98"/>
    <w:rsid w:val="00C06F98"/>
    <w:rsid w:val="00C10F57"/>
    <w:rsid w:val="00C11AF2"/>
    <w:rsid w:val="00C11EE3"/>
    <w:rsid w:val="00C11FF9"/>
    <w:rsid w:val="00C120B1"/>
    <w:rsid w:val="00C12C8B"/>
    <w:rsid w:val="00C138CD"/>
    <w:rsid w:val="00C13C8B"/>
    <w:rsid w:val="00C13FB7"/>
    <w:rsid w:val="00C14A49"/>
    <w:rsid w:val="00C14CAB"/>
    <w:rsid w:val="00C15238"/>
    <w:rsid w:val="00C15578"/>
    <w:rsid w:val="00C15631"/>
    <w:rsid w:val="00C15741"/>
    <w:rsid w:val="00C15CCA"/>
    <w:rsid w:val="00C166CE"/>
    <w:rsid w:val="00C168B9"/>
    <w:rsid w:val="00C16E01"/>
    <w:rsid w:val="00C1748B"/>
    <w:rsid w:val="00C17A6D"/>
    <w:rsid w:val="00C17D6A"/>
    <w:rsid w:val="00C204F5"/>
    <w:rsid w:val="00C209F4"/>
    <w:rsid w:val="00C20D12"/>
    <w:rsid w:val="00C20D3C"/>
    <w:rsid w:val="00C20F74"/>
    <w:rsid w:val="00C212CC"/>
    <w:rsid w:val="00C21698"/>
    <w:rsid w:val="00C21750"/>
    <w:rsid w:val="00C21B6F"/>
    <w:rsid w:val="00C21EF9"/>
    <w:rsid w:val="00C2270B"/>
    <w:rsid w:val="00C22F1E"/>
    <w:rsid w:val="00C2393E"/>
    <w:rsid w:val="00C23D2D"/>
    <w:rsid w:val="00C2466F"/>
    <w:rsid w:val="00C25212"/>
    <w:rsid w:val="00C253FF"/>
    <w:rsid w:val="00C25556"/>
    <w:rsid w:val="00C25848"/>
    <w:rsid w:val="00C26847"/>
    <w:rsid w:val="00C26ED5"/>
    <w:rsid w:val="00C278D5"/>
    <w:rsid w:val="00C311AF"/>
    <w:rsid w:val="00C313ED"/>
    <w:rsid w:val="00C315BC"/>
    <w:rsid w:val="00C317CD"/>
    <w:rsid w:val="00C31912"/>
    <w:rsid w:val="00C31B58"/>
    <w:rsid w:val="00C31D2C"/>
    <w:rsid w:val="00C32526"/>
    <w:rsid w:val="00C3269C"/>
    <w:rsid w:val="00C33782"/>
    <w:rsid w:val="00C339F3"/>
    <w:rsid w:val="00C34197"/>
    <w:rsid w:val="00C34393"/>
    <w:rsid w:val="00C3499A"/>
    <w:rsid w:val="00C35001"/>
    <w:rsid w:val="00C354C3"/>
    <w:rsid w:val="00C35AEF"/>
    <w:rsid w:val="00C36366"/>
    <w:rsid w:val="00C368D2"/>
    <w:rsid w:val="00C374C1"/>
    <w:rsid w:val="00C37890"/>
    <w:rsid w:val="00C37BA9"/>
    <w:rsid w:val="00C40036"/>
    <w:rsid w:val="00C426DB"/>
    <w:rsid w:val="00C4290D"/>
    <w:rsid w:val="00C44846"/>
    <w:rsid w:val="00C45369"/>
    <w:rsid w:val="00C456B5"/>
    <w:rsid w:val="00C45ECD"/>
    <w:rsid w:val="00C460C0"/>
    <w:rsid w:val="00C46479"/>
    <w:rsid w:val="00C46588"/>
    <w:rsid w:val="00C4660C"/>
    <w:rsid w:val="00C46F0A"/>
    <w:rsid w:val="00C47C23"/>
    <w:rsid w:val="00C47C86"/>
    <w:rsid w:val="00C47ED1"/>
    <w:rsid w:val="00C50050"/>
    <w:rsid w:val="00C50435"/>
    <w:rsid w:val="00C505E3"/>
    <w:rsid w:val="00C5112F"/>
    <w:rsid w:val="00C51F3E"/>
    <w:rsid w:val="00C5262F"/>
    <w:rsid w:val="00C53C44"/>
    <w:rsid w:val="00C53EC1"/>
    <w:rsid w:val="00C53F75"/>
    <w:rsid w:val="00C53FC8"/>
    <w:rsid w:val="00C558B2"/>
    <w:rsid w:val="00C56057"/>
    <w:rsid w:val="00C56436"/>
    <w:rsid w:val="00C56A38"/>
    <w:rsid w:val="00C5701C"/>
    <w:rsid w:val="00C5704C"/>
    <w:rsid w:val="00C5783A"/>
    <w:rsid w:val="00C60C0D"/>
    <w:rsid w:val="00C60EB2"/>
    <w:rsid w:val="00C61B2B"/>
    <w:rsid w:val="00C61F74"/>
    <w:rsid w:val="00C622DF"/>
    <w:rsid w:val="00C62CE7"/>
    <w:rsid w:val="00C63206"/>
    <w:rsid w:val="00C63EC9"/>
    <w:rsid w:val="00C643A6"/>
    <w:rsid w:val="00C65206"/>
    <w:rsid w:val="00C657A7"/>
    <w:rsid w:val="00C65854"/>
    <w:rsid w:val="00C65910"/>
    <w:rsid w:val="00C66361"/>
    <w:rsid w:val="00C667F7"/>
    <w:rsid w:val="00C66ADB"/>
    <w:rsid w:val="00C701CF"/>
    <w:rsid w:val="00C7125A"/>
    <w:rsid w:val="00C71FA5"/>
    <w:rsid w:val="00C7227C"/>
    <w:rsid w:val="00C7235B"/>
    <w:rsid w:val="00C72D1E"/>
    <w:rsid w:val="00C72FC7"/>
    <w:rsid w:val="00C73817"/>
    <w:rsid w:val="00C74634"/>
    <w:rsid w:val="00C75008"/>
    <w:rsid w:val="00C75897"/>
    <w:rsid w:val="00C768DD"/>
    <w:rsid w:val="00C7732F"/>
    <w:rsid w:val="00C77497"/>
    <w:rsid w:val="00C80048"/>
    <w:rsid w:val="00C8082D"/>
    <w:rsid w:val="00C80C2D"/>
    <w:rsid w:val="00C80FDB"/>
    <w:rsid w:val="00C81361"/>
    <w:rsid w:val="00C81714"/>
    <w:rsid w:val="00C81735"/>
    <w:rsid w:val="00C81E83"/>
    <w:rsid w:val="00C83738"/>
    <w:rsid w:val="00C837F2"/>
    <w:rsid w:val="00C83C37"/>
    <w:rsid w:val="00C84B94"/>
    <w:rsid w:val="00C85017"/>
    <w:rsid w:val="00C85294"/>
    <w:rsid w:val="00C867F4"/>
    <w:rsid w:val="00C86A6C"/>
    <w:rsid w:val="00C86B32"/>
    <w:rsid w:val="00C86E6F"/>
    <w:rsid w:val="00C87058"/>
    <w:rsid w:val="00C9193B"/>
    <w:rsid w:val="00C91F3C"/>
    <w:rsid w:val="00C9220C"/>
    <w:rsid w:val="00C924DF"/>
    <w:rsid w:val="00C94872"/>
    <w:rsid w:val="00C95B36"/>
    <w:rsid w:val="00C97297"/>
    <w:rsid w:val="00C97772"/>
    <w:rsid w:val="00C97A2A"/>
    <w:rsid w:val="00C97B6C"/>
    <w:rsid w:val="00C97CD0"/>
    <w:rsid w:val="00CA0AD6"/>
    <w:rsid w:val="00CA1030"/>
    <w:rsid w:val="00CA126F"/>
    <w:rsid w:val="00CA18DE"/>
    <w:rsid w:val="00CA4542"/>
    <w:rsid w:val="00CA4DD1"/>
    <w:rsid w:val="00CA4E3D"/>
    <w:rsid w:val="00CA61D1"/>
    <w:rsid w:val="00CA6240"/>
    <w:rsid w:val="00CA62FB"/>
    <w:rsid w:val="00CA68D8"/>
    <w:rsid w:val="00CB1427"/>
    <w:rsid w:val="00CB18A0"/>
    <w:rsid w:val="00CB1E80"/>
    <w:rsid w:val="00CB39CC"/>
    <w:rsid w:val="00CB39F8"/>
    <w:rsid w:val="00CB3C0C"/>
    <w:rsid w:val="00CB3CCF"/>
    <w:rsid w:val="00CB4336"/>
    <w:rsid w:val="00CB4AFF"/>
    <w:rsid w:val="00CB6383"/>
    <w:rsid w:val="00CB69A4"/>
    <w:rsid w:val="00CB6BE3"/>
    <w:rsid w:val="00CB7E47"/>
    <w:rsid w:val="00CC0813"/>
    <w:rsid w:val="00CC0D92"/>
    <w:rsid w:val="00CC25D4"/>
    <w:rsid w:val="00CC2A5F"/>
    <w:rsid w:val="00CC2E32"/>
    <w:rsid w:val="00CC2F34"/>
    <w:rsid w:val="00CC3184"/>
    <w:rsid w:val="00CC3331"/>
    <w:rsid w:val="00CC4486"/>
    <w:rsid w:val="00CC52F6"/>
    <w:rsid w:val="00CC6237"/>
    <w:rsid w:val="00CC6320"/>
    <w:rsid w:val="00CC6537"/>
    <w:rsid w:val="00CC6C25"/>
    <w:rsid w:val="00CC776D"/>
    <w:rsid w:val="00CD1AD3"/>
    <w:rsid w:val="00CD2CD0"/>
    <w:rsid w:val="00CD2F0A"/>
    <w:rsid w:val="00CD47DB"/>
    <w:rsid w:val="00CD4A7D"/>
    <w:rsid w:val="00CD5460"/>
    <w:rsid w:val="00CD5F9C"/>
    <w:rsid w:val="00CD6878"/>
    <w:rsid w:val="00CD6DF0"/>
    <w:rsid w:val="00CD70E9"/>
    <w:rsid w:val="00CD795B"/>
    <w:rsid w:val="00CD7BBC"/>
    <w:rsid w:val="00CE0554"/>
    <w:rsid w:val="00CE0858"/>
    <w:rsid w:val="00CE0C51"/>
    <w:rsid w:val="00CE1A3B"/>
    <w:rsid w:val="00CE2FA6"/>
    <w:rsid w:val="00CE3EB6"/>
    <w:rsid w:val="00CE5994"/>
    <w:rsid w:val="00CE7216"/>
    <w:rsid w:val="00CE78BD"/>
    <w:rsid w:val="00CE7F54"/>
    <w:rsid w:val="00CF035F"/>
    <w:rsid w:val="00CF10AE"/>
    <w:rsid w:val="00CF15F3"/>
    <w:rsid w:val="00CF1674"/>
    <w:rsid w:val="00CF1CB7"/>
    <w:rsid w:val="00CF2AAB"/>
    <w:rsid w:val="00CF386B"/>
    <w:rsid w:val="00CF4243"/>
    <w:rsid w:val="00CF4F2E"/>
    <w:rsid w:val="00CF5B76"/>
    <w:rsid w:val="00CF5C58"/>
    <w:rsid w:val="00CF623F"/>
    <w:rsid w:val="00CF65D9"/>
    <w:rsid w:val="00CF74DF"/>
    <w:rsid w:val="00CF7825"/>
    <w:rsid w:val="00CF7951"/>
    <w:rsid w:val="00D00149"/>
    <w:rsid w:val="00D00D97"/>
    <w:rsid w:val="00D010A9"/>
    <w:rsid w:val="00D02946"/>
    <w:rsid w:val="00D03126"/>
    <w:rsid w:val="00D03833"/>
    <w:rsid w:val="00D03841"/>
    <w:rsid w:val="00D03963"/>
    <w:rsid w:val="00D04738"/>
    <w:rsid w:val="00D04A31"/>
    <w:rsid w:val="00D058F4"/>
    <w:rsid w:val="00D0650C"/>
    <w:rsid w:val="00D06BC0"/>
    <w:rsid w:val="00D101E5"/>
    <w:rsid w:val="00D103E9"/>
    <w:rsid w:val="00D11643"/>
    <w:rsid w:val="00D12496"/>
    <w:rsid w:val="00D12503"/>
    <w:rsid w:val="00D12D0D"/>
    <w:rsid w:val="00D1426D"/>
    <w:rsid w:val="00D144EE"/>
    <w:rsid w:val="00D14CA9"/>
    <w:rsid w:val="00D14DBF"/>
    <w:rsid w:val="00D14F5D"/>
    <w:rsid w:val="00D15142"/>
    <w:rsid w:val="00D15D45"/>
    <w:rsid w:val="00D1610B"/>
    <w:rsid w:val="00D16155"/>
    <w:rsid w:val="00D166C7"/>
    <w:rsid w:val="00D17830"/>
    <w:rsid w:val="00D17C70"/>
    <w:rsid w:val="00D205DE"/>
    <w:rsid w:val="00D205F6"/>
    <w:rsid w:val="00D21268"/>
    <w:rsid w:val="00D214E4"/>
    <w:rsid w:val="00D21C15"/>
    <w:rsid w:val="00D22585"/>
    <w:rsid w:val="00D22909"/>
    <w:rsid w:val="00D22BED"/>
    <w:rsid w:val="00D233B9"/>
    <w:rsid w:val="00D2401E"/>
    <w:rsid w:val="00D24797"/>
    <w:rsid w:val="00D247E0"/>
    <w:rsid w:val="00D24C68"/>
    <w:rsid w:val="00D255FF"/>
    <w:rsid w:val="00D25DE5"/>
    <w:rsid w:val="00D27103"/>
    <w:rsid w:val="00D2733A"/>
    <w:rsid w:val="00D27940"/>
    <w:rsid w:val="00D27CDF"/>
    <w:rsid w:val="00D27F08"/>
    <w:rsid w:val="00D30032"/>
    <w:rsid w:val="00D303A3"/>
    <w:rsid w:val="00D30BD4"/>
    <w:rsid w:val="00D31C6F"/>
    <w:rsid w:val="00D31F9B"/>
    <w:rsid w:val="00D324AE"/>
    <w:rsid w:val="00D33C14"/>
    <w:rsid w:val="00D33F1D"/>
    <w:rsid w:val="00D3419C"/>
    <w:rsid w:val="00D34C98"/>
    <w:rsid w:val="00D35298"/>
    <w:rsid w:val="00D35740"/>
    <w:rsid w:val="00D357ED"/>
    <w:rsid w:val="00D35A63"/>
    <w:rsid w:val="00D35AA5"/>
    <w:rsid w:val="00D37149"/>
    <w:rsid w:val="00D373C5"/>
    <w:rsid w:val="00D37732"/>
    <w:rsid w:val="00D377E3"/>
    <w:rsid w:val="00D37B4E"/>
    <w:rsid w:val="00D37F02"/>
    <w:rsid w:val="00D41D17"/>
    <w:rsid w:val="00D420B3"/>
    <w:rsid w:val="00D426B3"/>
    <w:rsid w:val="00D426DD"/>
    <w:rsid w:val="00D42F35"/>
    <w:rsid w:val="00D43878"/>
    <w:rsid w:val="00D440FF"/>
    <w:rsid w:val="00D442D8"/>
    <w:rsid w:val="00D44B15"/>
    <w:rsid w:val="00D44DA1"/>
    <w:rsid w:val="00D45499"/>
    <w:rsid w:val="00D45916"/>
    <w:rsid w:val="00D46A81"/>
    <w:rsid w:val="00D46E0B"/>
    <w:rsid w:val="00D46E4B"/>
    <w:rsid w:val="00D47598"/>
    <w:rsid w:val="00D501A4"/>
    <w:rsid w:val="00D507D9"/>
    <w:rsid w:val="00D51771"/>
    <w:rsid w:val="00D51CAD"/>
    <w:rsid w:val="00D5398F"/>
    <w:rsid w:val="00D53DCD"/>
    <w:rsid w:val="00D54892"/>
    <w:rsid w:val="00D54E11"/>
    <w:rsid w:val="00D55D79"/>
    <w:rsid w:val="00D56818"/>
    <w:rsid w:val="00D5714C"/>
    <w:rsid w:val="00D57489"/>
    <w:rsid w:val="00D608E6"/>
    <w:rsid w:val="00D61689"/>
    <w:rsid w:val="00D6228D"/>
    <w:rsid w:val="00D6250E"/>
    <w:rsid w:val="00D62EE6"/>
    <w:rsid w:val="00D63CC9"/>
    <w:rsid w:val="00D647F6"/>
    <w:rsid w:val="00D64A69"/>
    <w:rsid w:val="00D64FFC"/>
    <w:rsid w:val="00D65D03"/>
    <w:rsid w:val="00D6690F"/>
    <w:rsid w:val="00D6692C"/>
    <w:rsid w:val="00D66AD3"/>
    <w:rsid w:val="00D66DDF"/>
    <w:rsid w:val="00D67A19"/>
    <w:rsid w:val="00D71D4C"/>
    <w:rsid w:val="00D72441"/>
    <w:rsid w:val="00D72C61"/>
    <w:rsid w:val="00D7355C"/>
    <w:rsid w:val="00D7380F"/>
    <w:rsid w:val="00D73967"/>
    <w:rsid w:val="00D73E0F"/>
    <w:rsid w:val="00D74616"/>
    <w:rsid w:val="00D748B8"/>
    <w:rsid w:val="00D75138"/>
    <w:rsid w:val="00D751BB"/>
    <w:rsid w:val="00D75E89"/>
    <w:rsid w:val="00D76139"/>
    <w:rsid w:val="00D76C77"/>
    <w:rsid w:val="00D7779A"/>
    <w:rsid w:val="00D77912"/>
    <w:rsid w:val="00D77F3B"/>
    <w:rsid w:val="00D80054"/>
    <w:rsid w:val="00D805E7"/>
    <w:rsid w:val="00D80896"/>
    <w:rsid w:val="00D8112A"/>
    <w:rsid w:val="00D81C70"/>
    <w:rsid w:val="00D81EC4"/>
    <w:rsid w:val="00D82652"/>
    <w:rsid w:val="00D8268C"/>
    <w:rsid w:val="00D8294C"/>
    <w:rsid w:val="00D82EE5"/>
    <w:rsid w:val="00D83128"/>
    <w:rsid w:val="00D845B9"/>
    <w:rsid w:val="00D8612F"/>
    <w:rsid w:val="00D8622C"/>
    <w:rsid w:val="00D863F1"/>
    <w:rsid w:val="00D86608"/>
    <w:rsid w:val="00D86C6B"/>
    <w:rsid w:val="00D87303"/>
    <w:rsid w:val="00D8765D"/>
    <w:rsid w:val="00D9123F"/>
    <w:rsid w:val="00D9144F"/>
    <w:rsid w:val="00D915C8"/>
    <w:rsid w:val="00D91F81"/>
    <w:rsid w:val="00D92648"/>
    <w:rsid w:val="00D926F2"/>
    <w:rsid w:val="00D92C1A"/>
    <w:rsid w:val="00D938F1"/>
    <w:rsid w:val="00D9425D"/>
    <w:rsid w:val="00D947D6"/>
    <w:rsid w:val="00D950D0"/>
    <w:rsid w:val="00D95548"/>
    <w:rsid w:val="00D95C24"/>
    <w:rsid w:val="00D96C9D"/>
    <w:rsid w:val="00D96E44"/>
    <w:rsid w:val="00D96FB9"/>
    <w:rsid w:val="00D975FF"/>
    <w:rsid w:val="00D97A82"/>
    <w:rsid w:val="00D97E63"/>
    <w:rsid w:val="00DA04B4"/>
    <w:rsid w:val="00DA0BCC"/>
    <w:rsid w:val="00DA18D1"/>
    <w:rsid w:val="00DA1BA8"/>
    <w:rsid w:val="00DA216E"/>
    <w:rsid w:val="00DA23CC"/>
    <w:rsid w:val="00DA28C4"/>
    <w:rsid w:val="00DA2FB8"/>
    <w:rsid w:val="00DA32F8"/>
    <w:rsid w:val="00DA3A3B"/>
    <w:rsid w:val="00DA3D16"/>
    <w:rsid w:val="00DA568B"/>
    <w:rsid w:val="00DA57FB"/>
    <w:rsid w:val="00DA6409"/>
    <w:rsid w:val="00DA66E3"/>
    <w:rsid w:val="00DA66FC"/>
    <w:rsid w:val="00DA69D9"/>
    <w:rsid w:val="00DA6A5A"/>
    <w:rsid w:val="00DA6EF8"/>
    <w:rsid w:val="00DA7886"/>
    <w:rsid w:val="00DA7A52"/>
    <w:rsid w:val="00DB124A"/>
    <w:rsid w:val="00DB14A6"/>
    <w:rsid w:val="00DB1911"/>
    <w:rsid w:val="00DB208F"/>
    <w:rsid w:val="00DB30D4"/>
    <w:rsid w:val="00DB3777"/>
    <w:rsid w:val="00DB3C5C"/>
    <w:rsid w:val="00DB3F9F"/>
    <w:rsid w:val="00DB464A"/>
    <w:rsid w:val="00DB4659"/>
    <w:rsid w:val="00DB4789"/>
    <w:rsid w:val="00DB5F0C"/>
    <w:rsid w:val="00DB6377"/>
    <w:rsid w:val="00DB6415"/>
    <w:rsid w:val="00DB64D6"/>
    <w:rsid w:val="00DB6CD2"/>
    <w:rsid w:val="00DB7182"/>
    <w:rsid w:val="00DB7A23"/>
    <w:rsid w:val="00DB7F25"/>
    <w:rsid w:val="00DC0598"/>
    <w:rsid w:val="00DC05E7"/>
    <w:rsid w:val="00DC15E8"/>
    <w:rsid w:val="00DC25CA"/>
    <w:rsid w:val="00DC37B9"/>
    <w:rsid w:val="00DC38A7"/>
    <w:rsid w:val="00DC42BE"/>
    <w:rsid w:val="00DC4A72"/>
    <w:rsid w:val="00DC4C29"/>
    <w:rsid w:val="00DC53C3"/>
    <w:rsid w:val="00DC7E30"/>
    <w:rsid w:val="00DD0788"/>
    <w:rsid w:val="00DD07B5"/>
    <w:rsid w:val="00DD090F"/>
    <w:rsid w:val="00DD0A68"/>
    <w:rsid w:val="00DD1CE7"/>
    <w:rsid w:val="00DD1DD2"/>
    <w:rsid w:val="00DD1FD7"/>
    <w:rsid w:val="00DD2701"/>
    <w:rsid w:val="00DD27C1"/>
    <w:rsid w:val="00DD2915"/>
    <w:rsid w:val="00DD491E"/>
    <w:rsid w:val="00DD4CA7"/>
    <w:rsid w:val="00DD673F"/>
    <w:rsid w:val="00DD67D2"/>
    <w:rsid w:val="00DD6916"/>
    <w:rsid w:val="00DD7A7E"/>
    <w:rsid w:val="00DD7D6C"/>
    <w:rsid w:val="00DE1552"/>
    <w:rsid w:val="00DE1591"/>
    <w:rsid w:val="00DE1830"/>
    <w:rsid w:val="00DE283E"/>
    <w:rsid w:val="00DE3D15"/>
    <w:rsid w:val="00DE3ECB"/>
    <w:rsid w:val="00DE4039"/>
    <w:rsid w:val="00DE407E"/>
    <w:rsid w:val="00DE42A3"/>
    <w:rsid w:val="00DE4470"/>
    <w:rsid w:val="00DE4F84"/>
    <w:rsid w:val="00DE533B"/>
    <w:rsid w:val="00DE6552"/>
    <w:rsid w:val="00DE6DCD"/>
    <w:rsid w:val="00DE77D9"/>
    <w:rsid w:val="00DE7846"/>
    <w:rsid w:val="00DE7973"/>
    <w:rsid w:val="00DE7CC6"/>
    <w:rsid w:val="00DF0DA7"/>
    <w:rsid w:val="00DF2628"/>
    <w:rsid w:val="00DF3D1A"/>
    <w:rsid w:val="00DF4679"/>
    <w:rsid w:val="00DF4A0F"/>
    <w:rsid w:val="00DF4CE5"/>
    <w:rsid w:val="00DF4E1F"/>
    <w:rsid w:val="00DF5145"/>
    <w:rsid w:val="00DF7C0C"/>
    <w:rsid w:val="00E00778"/>
    <w:rsid w:val="00E00AF0"/>
    <w:rsid w:val="00E01123"/>
    <w:rsid w:val="00E015D6"/>
    <w:rsid w:val="00E02416"/>
    <w:rsid w:val="00E0244C"/>
    <w:rsid w:val="00E02606"/>
    <w:rsid w:val="00E03AC8"/>
    <w:rsid w:val="00E05679"/>
    <w:rsid w:val="00E05C52"/>
    <w:rsid w:val="00E06F89"/>
    <w:rsid w:val="00E07340"/>
    <w:rsid w:val="00E10991"/>
    <w:rsid w:val="00E10A0A"/>
    <w:rsid w:val="00E10A79"/>
    <w:rsid w:val="00E1189A"/>
    <w:rsid w:val="00E11F06"/>
    <w:rsid w:val="00E1211A"/>
    <w:rsid w:val="00E1312E"/>
    <w:rsid w:val="00E13542"/>
    <w:rsid w:val="00E15176"/>
    <w:rsid w:val="00E15E01"/>
    <w:rsid w:val="00E15F88"/>
    <w:rsid w:val="00E16513"/>
    <w:rsid w:val="00E168A4"/>
    <w:rsid w:val="00E16A4B"/>
    <w:rsid w:val="00E17158"/>
    <w:rsid w:val="00E1751D"/>
    <w:rsid w:val="00E175AF"/>
    <w:rsid w:val="00E17658"/>
    <w:rsid w:val="00E206C0"/>
    <w:rsid w:val="00E2077D"/>
    <w:rsid w:val="00E21EC8"/>
    <w:rsid w:val="00E23495"/>
    <w:rsid w:val="00E24652"/>
    <w:rsid w:val="00E246B2"/>
    <w:rsid w:val="00E24F57"/>
    <w:rsid w:val="00E25512"/>
    <w:rsid w:val="00E25A2C"/>
    <w:rsid w:val="00E25E5C"/>
    <w:rsid w:val="00E26622"/>
    <w:rsid w:val="00E3027E"/>
    <w:rsid w:val="00E30488"/>
    <w:rsid w:val="00E30BF2"/>
    <w:rsid w:val="00E30FFE"/>
    <w:rsid w:val="00E31326"/>
    <w:rsid w:val="00E31823"/>
    <w:rsid w:val="00E31B42"/>
    <w:rsid w:val="00E324B5"/>
    <w:rsid w:val="00E3465F"/>
    <w:rsid w:val="00E3471B"/>
    <w:rsid w:val="00E3492F"/>
    <w:rsid w:val="00E34FF4"/>
    <w:rsid w:val="00E370DE"/>
    <w:rsid w:val="00E37332"/>
    <w:rsid w:val="00E37C98"/>
    <w:rsid w:val="00E37FB8"/>
    <w:rsid w:val="00E403D3"/>
    <w:rsid w:val="00E404BC"/>
    <w:rsid w:val="00E40D66"/>
    <w:rsid w:val="00E41DF9"/>
    <w:rsid w:val="00E42324"/>
    <w:rsid w:val="00E43280"/>
    <w:rsid w:val="00E433C4"/>
    <w:rsid w:val="00E43A9A"/>
    <w:rsid w:val="00E44AF8"/>
    <w:rsid w:val="00E45288"/>
    <w:rsid w:val="00E457F6"/>
    <w:rsid w:val="00E45DCB"/>
    <w:rsid w:val="00E45E54"/>
    <w:rsid w:val="00E46492"/>
    <w:rsid w:val="00E46E92"/>
    <w:rsid w:val="00E5027C"/>
    <w:rsid w:val="00E50B3B"/>
    <w:rsid w:val="00E51715"/>
    <w:rsid w:val="00E5216F"/>
    <w:rsid w:val="00E52385"/>
    <w:rsid w:val="00E5258C"/>
    <w:rsid w:val="00E5275A"/>
    <w:rsid w:val="00E5306E"/>
    <w:rsid w:val="00E53D75"/>
    <w:rsid w:val="00E53EA4"/>
    <w:rsid w:val="00E53F6B"/>
    <w:rsid w:val="00E552C2"/>
    <w:rsid w:val="00E55E55"/>
    <w:rsid w:val="00E60167"/>
    <w:rsid w:val="00E608B4"/>
    <w:rsid w:val="00E6186A"/>
    <w:rsid w:val="00E61C2E"/>
    <w:rsid w:val="00E622D5"/>
    <w:rsid w:val="00E625D2"/>
    <w:rsid w:val="00E63517"/>
    <w:rsid w:val="00E63AC3"/>
    <w:rsid w:val="00E6541A"/>
    <w:rsid w:val="00E65669"/>
    <w:rsid w:val="00E65A8F"/>
    <w:rsid w:val="00E65CA9"/>
    <w:rsid w:val="00E66CD7"/>
    <w:rsid w:val="00E67F65"/>
    <w:rsid w:val="00E7055D"/>
    <w:rsid w:val="00E70DEA"/>
    <w:rsid w:val="00E7131F"/>
    <w:rsid w:val="00E730FA"/>
    <w:rsid w:val="00E735DF"/>
    <w:rsid w:val="00E73BBB"/>
    <w:rsid w:val="00E74EA2"/>
    <w:rsid w:val="00E758AC"/>
    <w:rsid w:val="00E75C7B"/>
    <w:rsid w:val="00E75EF9"/>
    <w:rsid w:val="00E764F8"/>
    <w:rsid w:val="00E765DB"/>
    <w:rsid w:val="00E7742F"/>
    <w:rsid w:val="00E77555"/>
    <w:rsid w:val="00E80449"/>
    <w:rsid w:val="00E8175F"/>
    <w:rsid w:val="00E81A41"/>
    <w:rsid w:val="00E8221D"/>
    <w:rsid w:val="00E84904"/>
    <w:rsid w:val="00E858F0"/>
    <w:rsid w:val="00E85E34"/>
    <w:rsid w:val="00E85FE4"/>
    <w:rsid w:val="00E86219"/>
    <w:rsid w:val="00E8627B"/>
    <w:rsid w:val="00E86358"/>
    <w:rsid w:val="00E86F75"/>
    <w:rsid w:val="00E87C5D"/>
    <w:rsid w:val="00E910C6"/>
    <w:rsid w:val="00E91170"/>
    <w:rsid w:val="00E91596"/>
    <w:rsid w:val="00E91B6F"/>
    <w:rsid w:val="00E9277C"/>
    <w:rsid w:val="00E928E7"/>
    <w:rsid w:val="00E9311C"/>
    <w:rsid w:val="00E93D61"/>
    <w:rsid w:val="00E94097"/>
    <w:rsid w:val="00E94BC8"/>
    <w:rsid w:val="00E94E9F"/>
    <w:rsid w:val="00E94FC7"/>
    <w:rsid w:val="00E95552"/>
    <w:rsid w:val="00E956E1"/>
    <w:rsid w:val="00E9589F"/>
    <w:rsid w:val="00E95BA2"/>
    <w:rsid w:val="00EA0B4E"/>
    <w:rsid w:val="00EA0FB6"/>
    <w:rsid w:val="00EA1285"/>
    <w:rsid w:val="00EA1427"/>
    <w:rsid w:val="00EA19FE"/>
    <w:rsid w:val="00EA1A4C"/>
    <w:rsid w:val="00EA1FF1"/>
    <w:rsid w:val="00EA27ED"/>
    <w:rsid w:val="00EA2E48"/>
    <w:rsid w:val="00EA3573"/>
    <w:rsid w:val="00EA3D76"/>
    <w:rsid w:val="00EA42B5"/>
    <w:rsid w:val="00EA453A"/>
    <w:rsid w:val="00EA475F"/>
    <w:rsid w:val="00EA4D4D"/>
    <w:rsid w:val="00EA5300"/>
    <w:rsid w:val="00EA53E3"/>
    <w:rsid w:val="00EA5A7A"/>
    <w:rsid w:val="00EA6EFF"/>
    <w:rsid w:val="00EB0D9D"/>
    <w:rsid w:val="00EB0E38"/>
    <w:rsid w:val="00EB1146"/>
    <w:rsid w:val="00EB192F"/>
    <w:rsid w:val="00EB1F30"/>
    <w:rsid w:val="00EB340D"/>
    <w:rsid w:val="00EB42D5"/>
    <w:rsid w:val="00EB5300"/>
    <w:rsid w:val="00EB698F"/>
    <w:rsid w:val="00EB6DD4"/>
    <w:rsid w:val="00EB6F0B"/>
    <w:rsid w:val="00EB7286"/>
    <w:rsid w:val="00EB7EF1"/>
    <w:rsid w:val="00EC08B7"/>
    <w:rsid w:val="00EC103C"/>
    <w:rsid w:val="00EC1114"/>
    <w:rsid w:val="00EC22D1"/>
    <w:rsid w:val="00EC235E"/>
    <w:rsid w:val="00EC2A3D"/>
    <w:rsid w:val="00EC3273"/>
    <w:rsid w:val="00EC32D2"/>
    <w:rsid w:val="00EC370A"/>
    <w:rsid w:val="00EC3EF2"/>
    <w:rsid w:val="00EC5908"/>
    <w:rsid w:val="00EC639E"/>
    <w:rsid w:val="00EC69B1"/>
    <w:rsid w:val="00EC74E2"/>
    <w:rsid w:val="00EC760D"/>
    <w:rsid w:val="00EC7AC0"/>
    <w:rsid w:val="00ED01B0"/>
    <w:rsid w:val="00ED0602"/>
    <w:rsid w:val="00ED0C74"/>
    <w:rsid w:val="00ED1B0B"/>
    <w:rsid w:val="00ED21A7"/>
    <w:rsid w:val="00ED24B1"/>
    <w:rsid w:val="00ED24E7"/>
    <w:rsid w:val="00ED3C65"/>
    <w:rsid w:val="00ED3E9D"/>
    <w:rsid w:val="00ED4043"/>
    <w:rsid w:val="00ED4CD8"/>
    <w:rsid w:val="00ED4CF7"/>
    <w:rsid w:val="00ED7073"/>
    <w:rsid w:val="00ED7E54"/>
    <w:rsid w:val="00EE00E3"/>
    <w:rsid w:val="00EE14FD"/>
    <w:rsid w:val="00EE2398"/>
    <w:rsid w:val="00EE24A3"/>
    <w:rsid w:val="00EE272D"/>
    <w:rsid w:val="00EE283F"/>
    <w:rsid w:val="00EE33B9"/>
    <w:rsid w:val="00EE51F5"/>
    <w:rsid w:val="00EE5C22"/>
    <w:rsid w:val="00EE6204"/>
    <w:rsid w:val="00EE6226"/>
    <w:rsid w:val="00EE6BF0"/>
    <w:rsid w:val="00EF0703"/>
    <w:rsid w:val="00EF0AFE"/>
    <w:rsid w:val="00EF0DA8"/>
    <w:rsid w:val="00EF265C"/>
    <w:rsid w:val="00EF2718"/>
    <w:rsid w:val="00EF2A15"/>
    <w:rsid w:val="00EF36A6"/>
    <w:rsid w:val="00EF4015"/>
    <w:rsid w:val="00EF4970"/>
    <w:rsid w:val="00EF49F0"/>
    <w:rsid w:val="00EF4F60"/>
    <w:rsid w:val="00EF5FF9"/>
    <w:rsid w:val="00EF6189"/>
    <w:rsid w:val="00F004D9"/>
    <w:rsid w:val="00F012C6"/>
    <w:rsid w:val="00F01EED"/>
    <w:rsid w:val="00F022BD"/>
    <w:rsid w:val="00F02A83"/>
    <w:rsid w:val="00F02BFE"/>
    <w:rsid w:val="00F03038"/>
    <w:rsid w:val="00F033BE"/>
    <w:rsid w:val="00F04330"/>
    <w:rsid w:val="00F05567"/>
    <w:rsid w:val="00F06881"/>
    <w:rsid w:val="00F06CB4"/>
    <w:rsid w:val="00F07F0F"/>
    <w:rsid w:val="00F10238"/>
    <w:rsid w:val="00F11832"/>
    <w:rsid w:val="00F1187D"/>
    <w:rsid w:val="00F11E73"/>
    <w:rsid w:val="00F131A3"/>
    <w:rsid w:val="00F13687"/>
    <w:rsid w:val="00F137C5"/>
    <w:rsid w:val="00F13DFD"/>
    <w:rsid w:val="00F15738"/>
    <w:rsid w:val="00F15BD5"/>
    <w:rsid w:val="00F162CF"/>
    <w:rsid w:val="00F16D11"/>
    <w:rsid w:val="00F17258"/>
    <w:rsid w:val="00F20C30"/>
    <w:rsid w:val="00F219D0"/>
    <w:rsid w:val="00F21DE3"/>
    <w:rsid w:val="00F228A1"/>
    <w:rsid w:val="00F22E6A"/>
    <w:rsid w:val="00F22F05"/>
    <w:rsid w:val="00F23061"/>
    <w:rsid w:val="00F2461F"/>
    <w:rsid w:val="00F24C60"/>
    <w:rsid w:val="00F252CB"/>
    <w:rsid w:val="00F255FF"/>
    <w:rsid w:val="00F25E80"/>
    <w:rsid w:val="00F25F47"/>
    <w:rsid w:val="00F26063"/>
    <w:rsid w:val="00F2638B"/>
    <w:rsid w:val="00F265E5"/>
    <w:rsid w:val="00F26D3E"/>
    <w:rsid w:val="00F27BED"/>
    <w:rsid w:val="00F30958"/>
    <w:rsid w:val="00F30F3D"/>
    <w:rsid w:val="00F313CE"/>
    <w:rsid w:val="00F31562"/>
    <w:rsid w:val="00F31D8B"/>
    <w:rsid w:val="00F32C01"/>
    <w:rsid w:val="00F33E3B"/>
    <w:rsid w:val="00F3451D"/>
    <w:rsid w:val="00F3472C"/>
    <w:rsid w:val="00F34DDA"/>
    <w:rsid w:val="00F358B0"/>
    <w:rsid w:val="00F35A82"/>
    <w:rsid w:val="00F35B18"/>
    <w:rsid w:val="00F40204"/>
    <w:rsid w:val="00F40212"/>
    <w:rsid w:val="00F4065F"/>
    <w:rsid w:val="00F416CC"/>
    <w:rsid w:val="00F419BC"/>
    <w:rsid w:val="00F41E74"/>
    <w:rsid w:val="00F42411"/>
    <w:rsid w:val="00F4272D"/>
    <w:rsid w:val="00F42DC0"/>
    <w:rsid w:val="00F4312C"/>
    <w:rsid w:val="00F43718"/>
    <w:rsid w:val="00F43FFF"/>
    <w:rsid w:val="00F44A5D"/>
    <w:rsid w:val="00F45488"/>
    <w:rsid w:val="00F46B81"/>
    <w:rsid w:val="00F4724D"/>
    <w:rsid w:val="00F4779A"/>
    <w:rsid w:val="00F5026D"/>
    <w:rsid w:val="00F5087C"/>
    <w:rsid w:val="00F50F85"/>
    <w:rsid w:val="00F50FD7"/>
    <w:rsid w:val="00F51942"/>
    <w:rsid w:val="00F52A56"/>
    <w:rsid w:val="00F53AA3"/>
    <w:rsid w:val="00F54128"/>
    <w:rsid w:val="00F54171"/>
    <w:rsid w:val="00F54918"/>
    <w:rsid w:val="00F552A2"/>
    <w:rsid w:val="00F55713"/>
    <w:rsid w:val="00F55E5A"/>
    <w:rsid w:val="00F55EAB"/>
    <w:rsid w:val="00F56438"/>
    <w:rsid w:val="00F57A1B"/>
    <w:rsid w:val="00F57AE4"/>
    <w:rsid w:val="00F57D76"/>
    <w:rsid w:val="00F57DFF"/>
    <w:rsid w:val="00F60F43"/>
    <w:rsid w:val="00F60FA5"/>
    <w:rsid w:val="00F61FFE"/>
    <w:rsid w:val="00F62146"/>
    <w:rsid w:val="00F62905"/>
    <w:rsid w:val="00F62FFE"/>
    <w:rsid w:val="00F63F67"/>
    <w:rsid w:val="00F65C53"/>
    <w:rsid w:val="00F66302"/>
    <w:rsid w:val="00F67167"/>
    <w:rsid w:val="00F676EF"/>
    <w:rsid w:val="00F67F81"/>
    <w:rsid w:val="00F700EC"/>
    <w:rsid w:val="00F70190"/>
    <w:rsid w:val="00F70390"/>
    <w:rsid w:val="00F7041A"/>
    <w:rsid w:val="00F710BA"/>
    <w:rsid w:val="00F715F7"/>
    <w:rsid w:val="00F71A23"/>
    <w:rsid w:val="00F72512"/>
    <w:rsid w:val="00F72E4F"/>
    <w:rsid w:val="00F74C23"/>
    <w:rsid w:val="00F75194"/>
    <w:rsid w:val="00F75A40"/>
    <w:rsid w:val="00F762ED"/>
    <w:rsid w:val="00F76512"/>
    <w:rsid w:val="00F76A77"/>
    <w:rsid w:val="00F76CF7"/>
    <w:rsid w:val="00F7773E"/>
    <w:rsid w:val="00F777F2"/>
    <w:rsid w:val="00F77904"/>
    <w:rsid w:val="00F7792D"/>
    <w:rsid w:val="00F77BD6"/>
    <w:rsid w:val="00F81D25"/>
    <w:rsid w:val="00F82268"/>
    <w:rsid w:val="00F829E0"/>
    <w:rsid w:val="00F82FAC"/>
    <w:rsid w:val="00F83668"/>
    <w:rsid w:val="00F85C47"/>
    <w:rsid w:val="00F85C7C"/>
    <w:rsid w:val="00F86A65"/>
    <w:rsid w:val="00F87462"/>
    <w:rsid w:val="00F877A4"/>
    <w:rsid w:val="00F87E7F"/>
    <w:rsid w:val="00F87F5A"/>
    <w:rsid w:val="00F908AE"/>
    <w:rsid w:val="00F9109B"/>
    <w:rsid w:val="00F91C5E"/>
    <w:rsid w:val="00F93E68"/>
    <w:rsid w:val="00F940A4"/>
    <w:rsid w:val="00F94214"/>
    <w:rsid w:val="00F9438A"/>
    <w:rsid w:val="00F947FF"/>
    <w:rsid w:val="00F95C01"/>
    <w:rsid w:val="00F95E6B"/>
    <w:rsid w:val="00F96FE0"/>
    <w:rsid w:val="00F971E1"/>
    <w:rsid w:val="00F972FD"/>
    <w:rsid w:val="00F978FD"/>
    <w:rsid w:val="00F97B02"/>
    <w:rsid w:val="00FA20BA"/>
    <w:rsid w:val="00FA2416"/>
    <w:rsid w:val="00FA3074"/>
    <w:rsid w:val="00FA3D59"/>
    <w:rsid w:val="00FA3DDC"/>
    <w:rsid w:val="00FA46C1"/>
    <w:rsid w:val="00FA50E7"/>
    <w:rsid w:val="00FA5B08"/>
    <w:rsid w:val="00FA5CAC"/>
    <w:rsid w:val="00FA6487"/>
    <w:rsid w:val="00FA6572"/>
    <w:rsid w:val="00FB05EA"/>
    <w:rsid w:val="00FB0AC1"/>
    <w:rsid w:val="00FB117E"/>
    <w:rsid w:val="00FB12F8"/>
    <w:rsid w:val="00FB213E"/>
    <w:rsid w:val="00FB27F1"/>
    <w:rsid w:val="00FB3AE1"/>
    <w:rsid w:val="00FB4E23"/>
    <w:rsid w:val="00FB516E"/>
    <w:rsid w:val="00FB5C26"/>
    <w:rsid w:val="00FB5E54"/>
    <w:rsid w:val="00FB5F39"/>
    <w:rsid w:val="00FC04A6"/>
    <w:rsid w:val="00FC0852"/>
    <w:rsid w:val="00FC12FD"/>
    <w:rsid w:val="00FC23F9"/>
    <w:rsid w:val="00FC2B93"/>
    <w:rsid w:val="00FC2D02"/>
    <w:rsid w:val="00FC2F0F"/>
    <w:rsid w:val="00FC3B3E"/>
    <w:rsid w:val="00FC3C0E"/>
    <w:rsid w:val="00FC3FDF"/>
    <w:rsid w:val="00FC409E"/>
    <w:rsid w:val="00FC4755"/>
    <w:rsid w:val="00FC47C0"/>
    <w:rsid w:val="00FC4C6B"/>
    <w:rsid w:val="00FC4F4A"/>
    <w:rsid w:val="00FC5480"/>
    <w:rsid w:val="00FC5C35"/>
    <w:rsid w:val="00FC5E6F"/>
    <w:rsid w:val="00FC5FA7"/>
    <w:rsid w:val="00FC6075"/>
    <w:rsid w:val="00FC66A2"/>
    <w:rsid w:val="00FC7522"/>
    <w:rsid w:val="00FC7989"/>
    <w:rsid w:val="00FC7AE8"/>
    <w:rsid w:val="00FC7B96"/>
    <w:rsid w:val="00FD144E"/>
    <w:rsid w:val="00FD1505"/>
    <w:rsid w:val="00FD2891"/>
    <w:rsid w:val="00FD3C49"/>
    <w:rsid w:val="00FD41FF"/>
    <w:rsid w:val="00FD43A4"/>
    <w:rsid w:val="00FD4D08"/>
    <w:rsid w:val="00FD55B9"/>
    <w:rsid w:val="00FD5702"/>
    <w:rsid w:val="00FD6456"/>
    <w:rsid w:val="00FD6D6B"/>
    <w:rsid w:val="00FD71B4"/>
    <w:rsid w:val="00FD7E24"/>
    <w:rsid w:val="00FE115D"/>
    <w:rsid w:val="00FE127F"/>
    <w:rsid w:val="00FE1E37"/>
    <w:rsid w:val="00FE24B9"/>
    <w:rsid w:val="00FE36DF"/>
    <w:rsid w:val="00FE49F8"/>
    <w:rsid w:val="00FE4EEC"/>
    <w:rsid w:val="00FE521F"/>
    <w:rsid w:val="00FE586E"/>
    <w:rsid w:val="00FE58D4"/>
    <w:rsid w:val="00FE5D2D"/>
    <w:rsid w:val="00FE6630"/>
    <w:rsid w:val="00FE66F4"/>
    <w:rsid w:val="00FE6734"/>
    <w:rsid w:val="00FE74E7"/>
    <w:rsid w:val="00FE75D2"/>
    <w:rsid w:val="00FE790E"/>
    <w:rsid w:val="00FF02B9"/>
    <w:rsid w:val="00FF18AD"/>
    <w:rsid w:val="00FF1A4A"/>
    <w:rsid w:val="00FF1F45"/>
    <w:rsid w:val="00FF2457"/>
    <w:rsid w:val="00FF2578"/>
    <w:rsid w:val="00FF2883"/>
    <w:rsid w:val="00FF28EE"/>
    <w:rsid w:val="00FF2CA0"/>
    <w:rsid w:val="00FF3A5A"/>
    <w:rsid w:val="00FF3D12"/>
    <w:rsid w:val="00FF417D"/>
    <w:rsid w:val="00FF480C"/>
    <w:rsid w:val="00FF4C9F"/>
    <w:rsid w:val="00FF58AF"/>
    <w:rsid w:val="00FF5CF1"/>
    <w:rsid w:val="00FF5DF5"/>
    <w:rsid w:val="00FF604C"/>
    <w:rsid w:val="00FF794B"/>
    <w:rsid w:val="00FF7FC2"/>
    <w:rsid w:val="03BC0E9D"/>
    <w:rsid w:val="1C407C7E"/>
    <w:rsid w:val="43490809"/>
    <w:rsid w:val="50AC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tabs>
        <w:tab w:val="left" w:pos="709"/>
      </w:tabs>
      <w:spacing w:after="0" w:line="360" w:lineRule="auto"/>
      <w:ind w:firstLine="709"/>
      <w:jc w:val="both"/>
    </w:pPr>
    <w:rPr>
      <w:rFonts w:ascii="Times New Roman" w:hAnsi="Times New Roman" w:eastAsia="Yu Mincho" w:cs="Times New Roman"/>
      <w:sz w:val="24"/>
      <w:szCs w:val="24"/>
      <w:lang w:val="pt-BR" w:eastAsia="pt-BR" w:bidi="ar-SA"/>
    </w:rPr>
  </w:style>
  <w:style w:type="paragraph" w:styleId="2">
    <w:name w:val="heading 1"/>
    <w:basedOn w:val="3"/>
    <w:next w:val="1"/>
    <w:link w:val="28"/>
    <w:qFormat/>
    <w:uiPriority w:val="9"/>
    <w:pPr>
      <w:keepNext/>
      <w:keepLines/>
      <w:pageBreakBefore/>
      <w:numPr>
        <w:ilvl w:val="0"/>
        <w:numId w:val="1"/>
      </w:numPr>
      <w:tabs>
        <w:tab w:val="left" w:pos="709"/>
      </w:tabs>
      <w:spacing w:after="851"/>
      <w:ind w:left="527" w:hanging="527"/>
      <w:outlineLvl w:val="0"/>
    </w:pPr>
    <w:rPr>
      <w:rFonts w:cs="Arial"/>
      <w:b/>
      <w:caps/>
    </w:rPr>
  </w:style>
  <w:style w:type="paragraph" w:styleId="4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1"/>
    </w:pPr>
    <w:rPr>
      <w:rFonts w:ascii="Calibri Light" w:hAnsi="Calibri Light" w:eastAsia="Yu Gothic Light"/>
      <w:color w:val="2E74B5"/>
      <w:sz w:val="26"/>
      <w:szCs w:val="26"/>
    </w:rPr>
  </w:style>
  <w:style w:type="paragraph" w:styleId="5">
    <w:name w:val="heading 3"/>
    <w:basedOn w:val="4"/>
    <w:next w:val="1"/>
    <w:link w:val="30"/>
    <w:unhideWhenUsed/>
    <w:qFormat/>
    <w:uiPriority w:val="9"/>
    <w:pPr>
      <w:keepNext w:val="0"/>
      <w:keepLines w:val="0"/>
      <w:numPr>
        <w:ilvl w:val="2"/>
        <w:numId w:val="2"/>
      </w:numPr>
      <w:spacing w:before="0"/>
      <w:contextualSpacing/>
      <w:outlineLvl w:val="2"/>
    </w:pPr>
    <w:rPr>
      <w:rFonts w:ascii="Arial" w:hAnsi="Arial" w:eastAsia="Yu Mincho" w:cs="Arial"/>
      <w:b/>
      <w:color w:val="auto"/>
      <w:sz w:val="24"/>
      <w:szCs w:val="24"/>
    </w:rPr>
  </w:style>
  <w:style w:type="paragraph" w:styleId="6">
    <w:name w:val="heading 4"/>
    <w:basedOn w:val="5"/>
    <w:next w:val="1"/>
    <w:link w:val="31"/>
    <w:unhideWhenUsed/>
    <w:qFormat/>
    <w:uiPriority w:val="9"/>
    <w:pPr>
      <w:numPr>
        <w:ilvl w:val="0"/>
        <w:numId w:val="0"/>
      </w:numPr>
      <w:outlineLvl w:val="3"/>
    </w:p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1"/>
    <w:pPr>
      <w:ind w:left="720"/>
      <w:contextualSpacing/>
    </w:pPr>
  </w:style>
  <w:style w:type="character" w:styleId="9">
    <w:name w:val="Strong"/>
    <w:basedOn w:val="7"/>
    <w:qFormat/>
    <w:uiPriority w:val="22"/>
    <w:rPr>
      <w:b/>
      <w:bCs/>
    </w:rPr>
  </w:style>
  <w:style w:type="character" w:styleId="10">
    <w:name w:val="annotation reference"/>
    <w:basedOn w:val="7"/>
    <w:unhideWhenUsed/>
    <w:qFormat/>
    <w:uiPriority w:val="0"/>
    <w:rPr>
      <w:sz w:val="16"/>
      <w:szCs w:val="16"/>
    </w:rPr>
  </w:style>
  <w:style w:type="character" w:styleId="11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12">
    <w:name w:val="Emphasis"/>
    <w:basedOn w:val="7"/>
    <w:qFormat/>
    <w:uiPriority w:val="20"/>
    <w:rPr>
      <w:i/>
      <w:iCs/>
    </w:rPr>
  </w:style>
  <w:style w:type="character" w:styleId="13">
    <w:name w:val="Hyperlink"/>
    <w:basedOn w:val="7"/>
    <w:unhideWhenUsed/>
    <w:uiPriority w:val="99"/>
    <w:rPr>
      <w:color w:val="0000FF"/>
      <w:u w:val="single"/>
    </w:rPr>
  </w:style>
  <w:style w:type="paragraph" w:styleId="14">
    <w:name w:val="toc 2"/>
    <w:basedOn w:val="1"/>
    <w:next w:val="1"/>
    <w:autoRedefine/>
    <w:unhideWhenUsed/>
    <w:qFormat/>
    <w:uiPriority w:val="39"/>
    <w:pPr>
      <w:tabs>
        <w:tab w:val="left" w:pos="960"/>
        <w:tab w:val="right" w:leader="dot" w:pos="9061"/>
        <w:tab w:val="clear" w:pos="709"/>
      </w:tabs>
      <w:spacing w:after="100"/>
      <w:ind w:left="240"/>
      <w:jc w:val="left"/>
    </w:pPr>
  </w:style>
  <w:style w:type="paragraph" w:styleId="15">
    <w:name w:val="Body Text"/>
    <w:basedOn w:val="1"/>
    <w:link w:val="70"/>
    <w:qFormat/>
    <w:uiPriority w:val="1"/>
    <w:pPr>
      <w:widowControl w:val="0"/>
      <w:autoSpaceDE w:val="0"/>
      <w:autoSpaceDN w:val="0"/>
      <w:spacing w:line="240" w:lineRule="auto"/>
    </w:pPr>
    <w:rPr>
      <w:rFonts w:eastAsia="Times New Roman"/>
      <w:lang w:val="pt-PT" w:eastAsia="en-US"/>
    </w:rPr>
  </w:style>
  <w:style w:type="paragraph" w:styleId="16">
    <w:name w:val="annotation text"/>
    <w:basedOn w:val="1"/>
    <w:link w:val="45"/>
    <w:unhideWhenUsed/>
    <w:qFormat/>
    <w:uiPriority w:val="0"/>
    <w:pPr>
      <w:spacing w:line="240" w:lineRule="auto"/>
    </w:pPr>
    <w:rPr>
      <w:sz w:val="20"/>
      <w:szCs w:val="20"/>
    </w:rPr>
  </w:style>
  <w:style w:type="paragraph" w:styleId="17">
    <w:name w:val="table of figures"/>
    <w:basedOn w:val="1"/>
    <w:next w:val="1"/>
    <w:unhideWhenUsed/>
    <w:uiPriority w:val="99"/>
    <w:pPr>
      <w:tabs>
        <w:tab w:val="clear" w:pos="709"/>
      </w:tabs>
      <w:ind w:firstLine="0"/>
      <w:jc w:val="left"/>
    </w:pPr>
    <w:rPr>
      <w:rFonts w:cstheme="minorHAnsi"/>
      <w:bCs/>
      <w:szCs w:val="20"/>
    </w:rPr>
  </w:style>
  <w:style w:type="paragraph" w:styleId="1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19">
    <w:name w:val="HTML Preformatted"/>
    <w:basedOn w:val="1"/>
    <w:link w:val="6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20">
    <w:name w:val="header"/>
    <w:basedOn w:val="1"/>
    <w:link w:val="32"/>
    <w:unhideWhenUsed/>
    <w:qFormat/>
    <w:uiPriority w:val="99"/>
    <w:pPr>
      <w:tabs>
        <w:tab w:val="center" w:pos="4252"/>
        <w:tab w:val="right" w:pos="8504"/>
      </w:tabs>
      <w:spacing w:line="240" w:lineRule="auto"/>
    </w:pPr>
    <w:rPr>
      <w:rFonts w:ascii="Calibri" w:hAnsi="Calibri" w:eastAsia="Calibri"/>
      <w:sz w:val="22"/>
      <w:lang w:eastAsia="en-US"/>
    </w:rPr>
  </w:style>
  <w:style w:type="paragraph" w:styleId="21">
    <w:name w:val="annotation subject"/>
    <w:basedOn w:val="16"/>
    <w:next w:val="16"/>
    <w:link w:val="50"/>
    <w:semiHidden/>
    <w:unhideWhenUsed/>
    <w:uiPriority w:val="99"/>
    <w:rPr>
      <w:b/>
      <w:bCs/>
    </w:rPr>
  </w:style>
  <w:style w:type="paragraph" w:styleId="22">
    <w:name w:val="footer"/>
    <w:basedOn w:val="1"/>
    <w:link w:val="33"/>
    <w:unhideWhenUsed/>
    <w:qFormat/>
    <w:uiPriority w:val="99"/>
    <w:pPr>
      <w:tabs>
        <w:tab w:val="center" w:pos="4252"/>
        <w:tab w:val="right" w:pos="8504"/>
      </w:tabs>
      <w:spacing w:line="240" w:lineRule="auto"/>
    </w:pPr>
    <w:rPr>
      <w:rFonts w:ascii="Calibri" w:hAnsi="Calibri" w:eastAsia="Calibri"/>
      <w:sz w:val="22"/>
      <w:lang w:eastAsia="en-US"/>
    </w:rPr>
  </w:style>
  <w:style w:type="paragraph" w:styleId="23">
    <w:name w:val="caption"/>
    <w:basedOn w:val="1"/>
    <w:next w:val="1"/>
    <w:unhideWhenUsed/>
    <w:qFormat/>
    <w:uiPriority w:val="35"/>
    <w:pPr>
      <w:tabs>
        <w:tab w:val="left" w:pos="0"/>
        <w:tab w:val="clear" w:pos="709"/>
      </w:tabs>
      <w:spacing w:line="240" w:lineRule="auto"/>
    </w:pPr>
    <w:rPr>
      <w:iCs/>
      <w:szCs w:val="18"/>
    </w:rPr>
  </w:style>
  <w:style w:type="paragraph" w:styleId="24">
    <w:name w:val="Balloon Text"/>
    <w:basedOn w:val="1"/>
    <w:link w:val="35"/>
    <w:unhideWhenUsed/>
    <w:qFormat/>
    <w:uiPriority w:val="99"/>
    <w:pPr>
      <w:spacing w:line="240" w:lineRule="auto"/>
    </w:pPr>
    <w:rPr>
      <w:rFonts w:ascii="Tahoma" w:hAnsi="Tahoma" w:cs="Tahoma"/>
      <w:szCs w:val="16"/>
    </w:rPr>
  </w:style>
  <w:style w:type="paragraph" w:styleId="25">
    <w:name w:val="footnote text"/>
    <w:basedOn w:val="1"/>
    <w:link w:val="4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6">
    <w:name w:val="toc 1"/>
    <w:basedOn w:val="1"/>
    <w:next w:val="1"/>
    <w:autoRedefine/>
    <w:unhideWhenUsed/>
    <w:uiPriority w:val="39"/>
    <w:pPr>
      <w:tabs>
        <w:tab w:val="left" w:pos="426"/>
        <w:tab w:val="right" w:leader="dot" w:pos="9061"/>
        <w:tab w:val="clear" w:pos="709"/>
      </w:tabs>
      <w:spacing w:after="100"/>
      <w:ind w:left="709" w:hanging="709"/>
    </w:pPr>
  </w:style>
  <w:style w:type="table" w:styleId="27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Título 1 Char"/>
    <w:basedOn w:val="7"/>
    <w:link w:val="2"/>
    <w:qFormat/>
    <w:uiPriority w:val="9"/>
    <w:rPr>
      <w:rFonts w:ascii="Times New Roman" w:hAnsi="Times New Roman" w:eastAsia="Yu Mincho" w:cs="Arial"/>
      <w:b/>
      <w:caps/>
      <w:sz w:val="24"/>
      <w:szCs w:val="24"/>
    </w:rPr>
  </w:style>
  <w:style w:type="character" w:customStyle="1" w:styleId="29">
    <w:name w:val="Título 2 Char"/>
    <w:basedOn w:val="7"/>
    <w:link w:val="4"/>
    <w:semiHidden/>
    <w:qFormat/>
    <w:uiPriority w:val="9"/>
    <w:rPr>
      <w:rFonts w:ascii="Calibri Light" w:hAnsi="Calibri Light" w:eastAsia="Yu Gothic Light" w:cs="Times New Roman"/>
      <w:color w:val="2E74B5"/>
      <w:sz w:val="26"/>
      <w:szCs w:val="26"/>
      <w:lang w:eastAsia="pt-BR"/>
    </w:rPr>
  </w:style>
  <w:style w:type="character" w:customStyle="1" w:styleId="30">
    <w:name w:val="Título 3 Char"/>
    <w:basedOn w:val="7"/>
    <w:link w:val="5"/>
    <w:qFormat/>
    <w:uiPriority w:val="9"/>
    <w:rPr>
      <w:rFonts w:ascii="Arial" w:hAnsi="Arial" w:eastAsia="Yu Mincho" w:cs="Arial"/>
      <w:b/>
      <w:sz w:val="24"/>
      <w:szCs w:val="24"/>
      <w:lang w:eastAsia="pt-BR"/>
    </w:rPr>
  </w:style>
  <w:style w:type="character" w:customStyle="1" w:styleId="31">
    <w:name w:val="Título 4 Char"/>
    <w:basedOn w:val="7"/>
    <w:link w:val="6"/>
    <w:qFormat/>
    <w:uiPriority w:val="9"/>
    <w:rPr>
      <w:rFonts w:ascii="Arial" w:hAnsi="Arial" w:eastAsia="Yu Mincho" w:cs="Arial"/>
      <w:b/>
      <w:sz w:val="24"/>
      <w:szCs w:val="24"/>
      <w:lang w:eastAsia="pt-BR"/>
    </w:rPr>
  </w:style>
  <w:style w:type="character" w:customStyle="1" w:styleId="32">
    <w:name w:val="Cabeçalho Char"/>
    <w:basedOn w:val="7"/>
    <w:link w:val="20"/>
    <w:qFormat/>
    <w:uiPriority w:val="99"/>
  </w:style>
  <w:style w:type="character" w:customStyle="1" w:styleId="33">
    <w:name w:val="Rodapé Char"/>
    <w:basedOn w:val="7"/>
    <w:link w:val="22"/>
    <w:qFormat/>
    <w:uiPriority w:val="99"/>
  </w:style>
  <w:style w:type="paragraph" w:customStyle="1" w:styleId="34">
    <w:name w:val="CAPA2"/>
    <w:basedOn w:val="1"/>
    <w:qFormat/>
    <w:uiPriority w:val="0"/>
    <w:pPr>
      <w:jc w:val="center"/>
    </w:pPr>
    <w:rPr>
      <w:rFonts w:eastAsia="Times New Roman" w:cs="Arial"/>
      <w:b/>
      <w:sz w:val="28"/>
      <w:szCs w:val="28"/>
    </w:rPr>
  </w:style>
  <w:style w:type="character" w:customStyle="1" w:styleId="35">
    <w:name w:val="Texto de balão Char"/>
    <w:basedOn w:val="7"/>
    <w:link w:val="24"/>
    <w:qFormat/>
    <w:uiPriority w:val="99"/>
    <w:rPr>
      <w:rFonts w:ascii="Tahoma" w:hAnsi="Tahoma" w:eastAsia="Yu Mincho" w:cs="Tahoma"/>
      <w:sz w:val="24"/>
      <w:szCs w:val="16"/>
      <w:lang w:eastAsia="pt-BR"/>
    </w:rPr>
  </w:style>
  <w:style w:type="paragraph" w:styleId="36">
    <w:name w:val="No Spacing"/>
    <w:qFormat/>
    <w:uiPriority w:val="1"/>
    <w:pPr>
      <w:spacing w:after="200" w:line="360" w:lineRule="auto"/>
      <w:ind w:firstLine="425"/>
      <w:jc w:val="both"/>
    </w:pPr>
    <w:rPr>
      <w:rFonts w:ascii="Calibri" w:hAnsi="Calibri" w:eastAsia="Yu Mincho" w:cs="Times New Roman"/>
      <w:sz w:val="22"/>
      <w:szCs w:val="22"/>
      <w:lang w:val="pt-BR" w:eastAsia="pt-BR" w:bidi="ar-SA"/>
    </w:rPr>
  </w:style>
  <w:style w:type="character" w:customStyle="1" w:styleId="37">
    <w:name w:val="formula"/>
    <w:basedOn w:val="7"/>
    <w:uiPriority w:val="0"/>
  </w:style>
  <w:style w:type="table" w:customStyle="1" w:styleId="38">
    <w:name w:val="Tabela Simples 21"/>
    <w:basedOn w:val="8"/>
    <w:qFormat/>
    <w:uiPriority w:val="42"/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character" w:customStyle="1" w:styleId="39">
    <w:name w:val="html-italic"/>
    <w:basedOn w:val="7"/>
    <w:qFormat/>
    <w:uiPriority w:val="0"/>
  </w:style>
  <w:style w:type="character" w:customStyle="1" w:styleId="40">
    <w:name w:val="ref-lnk"/>
    <w:basedOn w:val="7"/>
    <w:qFormat/>
    <w:uiPriority w:val="0"/>
  </w:style>
  <w:style w:type="character" w:customStyle="1" w:styleId="41">
    <w:name w:val="comma-separator"/>
    <w:basedOn w:val="7"/>
    <w:qFormat/>
    <w:uiPriority w:val="0"/>
  </w:style>
  <w:style w:type="paragraph" w:customStyle="1" w:styleId="42">
    <w:name w:val="c-reading-companion__reference-citation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43">
    <w:name w:val="TOC Heading"/>
    <w:basedOn w:val="2"/>
    <w:next w:val="1"/>
    <w:unhideWhenUsed/>
    <w:qFormat/>
    <w:uiPriority w:val="39"/>
    <w:pPr>
      <w:numPr>
        <w:ilvl w:val="0"/>
        <w:numId w:val="0"/>
      </w:numPr>
      <w:spacing w:before="240" w:line="259" w:lineRule="auto"/>
      <w:contextualSpacing w:val="0"/>
      <w:jc w:val="left"/>
      <w:outlineLvl w:val="9"/>
    </w:pPr>
    <w:rPr>
      <w:rFonts w:ascii="Calibri Light" w:hAnsi="Calibri Light" w:eastAsia="Yu Gothic Light" w:cs="Times New Roman"/>
      <w:b w:val="0"/>
      <w:color w:val="2E74B5"/>
      <w:sz w:val="32"/>
      <w:szCs w:val="32"/>
    </w:rPr>
  </w:style>
  <w:style w:type="paragraph" w:customStyle="1" w:styleId="44">
    <w:name w:val="Default"/>
    <w:qFormat/>
    <w:uiPriority w:val="0"/>
    <w:pPr>
      <w:autoSpaceDE w:val="0"/>
      <w:autoSpaceDN w:val="0"/>
      <w:adjustRightInd w:val="0"/>
      <w:spacing w:after="200" w:line="360" w:lineRule="auto"/>
      <w:ind w:firstLine="425"/>
      <w:jc w:val="both"/>
    </w:pPr>
    <w:rPr>
      <w:rFonts w:ascii="Times New Roman" w:hAnsi="Times New Roman" w:eastAsia="Calibri" w:cs="Times New Roman"/>
      <w:color w:val="000000"/>
      <w:sz w:val="24"/>
      <w:szCs w:val="24"/>
      <w:lang w:val="pt-BR" w:eastAsia="en-US" w:bidi="ar-SA"/>
    </w:rPr>
  </w:style>
  <w:style w:type="character" w:customStyle="1" w:styleId="45">
    <w:name w:val="Texto de comentário Char"/>
    <w:basedOn w:val="7"/>
    <w:link w:val="16"/>
    <w:qFormat/>
    <w:uiPriority w:val="0"/>
    <w:rPr>
      <w:rFonts w:ascii="Arial" w:hAnsi="Arial" w:eastAsia="Yu Mincho"/>
      <w:sz w:val="20"/>
      <w:szCs w:val="20"/>
      <w:lang w:eastAsia="pt-BR"/>
    </w:rPr>
  </w:style>
  <w:style w:type="character" w:customStyle="1" w:styleId="46">
    <w:name w:val="sciprofiles-link__name"/>
    <w:basedOn w:val="7"/>
    <w:qFormat/>
    <w:uiPriority w:val="0"/>
  </w:style>
  <w:style w:type="character" w:customStyle="1" w:styleId="47">
    <w:name w:val="text"/>
    <w:basedOn w:val="7"/>
    <w:qFormat/>
    <w:uiPriority w:val="0"/>
  </w:style>
  <w:style w:type="character" w:customStyle="1" w:styleId="48">
    <w:name w:val="vol"/>
    <w:basedOn w:val="7"/>
    <w:qFormat/>
    <w:uiPriority w:val="0"/>
  </w:style>
  <w:style w:type="character" w:customStyle="1" w:styleId="49">
    <w:name w:val="Texto de nota de rodapé Char"/>
    <w:basedOn w:val="7"/>
    <w:link w:val="25"/>
    <w:semiHidden/>
    <w:qFormat/>
    <w:uiPriority w:val="99"/>
    <w:rPr>
      <w:rFonts w:ascii="Arial" w:hAnsi="Arial" w:eastAsia="Yu Mincho"/>
      <w:sz w:val="20"/>
      <w:szCs w:val="20"/>
      <w:lang w:eastAsia="pt-BR"/>
    </w:rPr>
  </w:style>
  <w:style w:type="character" w:customStyle="1" w:styleId="50">
    <w:name w:val="Assunto do comentário Char"/>
    <w:basedOn w:val="45"/>
    <w:link w:val="21"/>
    <w:semiHidden/>
    <w:qFormat/>
    <w:uiPriority w:val="99"/>
    <w:rPr>
      <w:rFonts w:ascii="Arial" w:hAnsi="Arial" w:eastAsia="Yu Mincho"/>
      <w:b/>
      <w:bCs/>
      <w:sz w:val="20"/>
      <w:szCs w:val="20"/>
      <w:lang w:eastAsia="pt-BR"/>
    </w:rPr>
  </w:style>
  <w:style w:type="character" w:customStyle="1" w:styleId="51">
    <w:name w:val="label"/>
    <w:basedOn w:val="7"/>
    <w:uiPriority w:val="0"/>
  </w:style>
  <w:style w:type="character" w:customStyle="1" w:styleId="52">
    <w:name w:val="author"/>
    <w:basedOn w:val="7"/>
    <w:uiPriority w:val="0"/>
  </w:style>
  <w:style w:type="character" w:customStyle="1" w:styleId="53">
    <w:name w:val="pubyear"/>
    <w:basedOn w:val="7"/>
    <w:qFormat/>
    <w:uiPriority w:val="0"/>
  </w:style>
  <w:style w:type="character" w:customStyle="1" w:styleId="54">
    <w:name w:val="articletitle"/>
    <w:basedOn w:val="7"/>
    <w:qFormat/>
    <w:uiPriority w:val="0"/>
  </w:style>
  <w:style w:type="character" w:customStyle="1" w:styleId="55">
    <w:name w:val="pagefirst"/>
    <w:basedOn w:val="7"/>
    <w:qFormat/>
    <w:uiPriority w:val="0"/>
  </w:style>
  <w:style w:type="character" w:customStyle="1" w:styleId="56">
    <w:name w:val="pagelast"/>
    <w:basedOn w:val="7"/>
    <w:qFormat/>
    <w:uiPriority w:val="0"/>
  </w:style>
  <w:style w:type="character" w:customStyle="1" w:styleId="57">
    <w:name w:val="hlfld-contribauthor"/>
    <w:basedOn w:val="7"/>
    <w:qFormat/>
    <w:uiPriority w:val="0"/>
  </w:style>
  <w:style w:type="character" w:customStyle="1" w:styleId="58">
    <w:name w:val="nlm_given-names"/>
    <w:basedOn w:val="7"/>
    <w:qFormat/>
    <w:uiPriority w:val="0"/>
  </w:style>
  <w:style w:type="character" w:customStyle="1" w:styleId="59">
    <w:name w:val="nlm_article-title"/>
    <w:basedOn w:val="7"/>
    <w:qFormat/>
    <w:uiPriority w:val="0"/>
  </w:style>
  <w:style w:type="character" w:customStyle="1" w:styleId="60">
    <w:name w:val="nlm_year"/>
    <w:basedOn w:val="7"/>
    <w:qFormat/>
    <w:uiPriority w:val="0"/>
  </w:style>
  <w:style w:type="character" w:customStyle="1" w:styleId="61">
    <w:name w:val="nlm_fpage"/>
    <w:basedOn w:val="7"/>
    <w:qFormat/>
    <w:uiPriority w:val="0"/>
  </w:style>
  <w:style w:type="character" w:customStyle="1" w:styleId="62">
    <w:name w:val="Pré-formatação HTML Char"/>
    <w:basedOn w:val="7"/>
    <w:link w:val="19"/>
    <w:qFormat/>
    <w:uiPriority w:val="99"/>
    <w:rPr>
      <w:rFonts w:ascii="Courier New" w:hAnsi="Courier New" w:eastAsia="Times New Roman" w:cs="Courier New"/>
      <w:sz w:val="20"/>
      <w:szCs w:val="20"/>
      <w:lang w:eastAsia="pt-BR"/>
    </w:rPr>
  </w:style>
  <w:style w:type="character" w:customStyle="1" w:styleId="63">
    <w:name w:val="y2iqfc"/>
    <w:basedOn w:val="7"/>
    <w:qFormat/>
    <w:uiPriority w:val="0"/>
  </w:style>
  <w:style w:type="character" w:customStyle="1" w:styleId="64">
    <w:name w:val="_separator"/>
    <w:basedOn w:val="7"/>
    <w:qFormat/>
    <w:uiPriority w:val="0"/>
  </w:style>
  <w:style w:type="character" w:customStyle="1" w:styleId="65">
    <w:name w:val="group-doi"/>
    <w:basedOn w:val="7"/>
    <w:qFormat/>
    <w:uiPriority w:val="0"/>
  </w:style>
  <w:style w:type="character" w:customStyle="1" w:styleId="66">
    <w:name w:val="journaltitle"/>
    <w:basedOn w:val="7"/>
    <w:qFormat/>
    <w:uiPriority w:val="0"/>
  </w:style>
  <w:style w:type="paragraph" w:customStyle="1" w:styleId="67">
    <w:name w:val="Revision"/>
    <w:hidden/>
    <w:semiHidden/>
    <w:qFormat/>
    <w:uiPriority w:val="99"/>
    <w:pPr>
      <w:spacing w:after="200" w:line="360" w:lineRule="auto"/>
      <w:ind w:firstLine="425"/>
      <w:jc w:val="both"/>
    </w:pPr>
    <w:rPr>
      <w:rFonts w:ascii="Arial" w:hAnsi="Arial" w:eastAsia="Yu Mincho" w:cs="Times New Roman"/>
      <w:sz w:val="24"/>
      <w:szCs w:val="22"/>
      <w:lang w:val="pt-BR" w:eastAsia="pt-BR" w:bidi="ar-SA"/>
    </w:rPr>
  </w:style>
  <w:style w:type="table" w:customStyle="1" w:styleId="68">
    <w:name w:val="Tabela com grade1"/>
    <w:basedOn w:val="8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9">
    <w:name w:val="Tabela com grade2"/>
    <w:basedOn w:val="8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0">
    <w:name w:val="Corpo de texto Char"/>
    <w:basedOn w:val="7"/>
    <w:link w:val="15"/>
    <w:qFormat/>
    <w:uiPriority w:val="1"/>
    <w:rPr>
      <w:rFonts w:ascii="Times New Roman" w:hAnsi="Times New Roman" w:eastAsia="Times New Roman"/>
      <w:sz w:val="24"/>
      <w:szCs w:val="24"/>
      <w:lang w:val="pt-PT" w:eastAsia="en-US"/>
    </w:rPr>
  </w:style>
  <w:style w:type="table" w:customStyle="1" w:styleId="71">
    <w:name w:val="Table Normal_0"/>
    <w:qFormat/>
    <w:uiPriority w:val="0"/>
    <w:pPr>
      <w:spacing w:after="160" w:line="259" w:lineRule="auto"/>
    </w:pPr>
    <w:rPr>
      <w:rFonts w:cs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Plain Table 2"/>
    <w:basedOn w:val="8"/>
    <w:qFormat/>
    <w:uiPriority w:val="42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73">
    <w:name w:val="Menção Pendente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4">
    <w:name w:val="Bibliography"/>
    <w:basedOn w:val="1"/>
    <w:next w:val="1"/>
    <w:unhideWhenUsed/>
    <w:qFormat/>
    <w:uiPriority w:val="37"/>
    <w:pPr>
      <w:tabs>
        <w:tab w:val="clear" w:pos="709"/>
      </w:tabs>
      <w:spacing w:after="240" w:line="240" w:lineRule="auto"/>
      <w:ind w:firstLine="0"/>
    </w:pPr>
  </w:style>
  <w:style w:type="paragraph" w:customStyle="1" w:styleId="75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 w:firstLine="0"/>
      <w:jc w:val="left"/>
    </w:pPr>
    <w:rPr>
      <w:rFonts w:ascii="Palatino Linotype" w:hAnsi="Palatino Linotype" w:eastAsia="Times New Roman" w:cs="Times New Roman"/>
      <w:color w:val="000000"/>
      <w:kern w:val="2"/>
      <w:sz w:val="18"/>
      <w:lang w:val="en-US" w:eastAsia="de-DE" w:bidi="en-US"/>
      <w14:ligatures w14:val="standardContextual"/>
    </w:rPr>
  </w:style>
  <w:style w:type="character" w:customStyle="1" w:styleId="76">
    <w:name w:val="line-clamp-1"/>
    <w:basedOn w:val="7"/>
    <w:qFormat/>
    <w:uiPriority w:val="0"/>
  </w:style>
  <w:style w:type="paragraph" w:customStyle="1" w:styleId="77">
    <w:name w:val="Rodapé-ABNT"/>
    <w:basedOn w:val="1"/>
    <w:link w:val="78"/>
    <w:qFormat/>
    <w:uiPriority w:val="0"/>
    <w:pPr>
      <w:spacing w:line="240" w:lineRule="auto"/>
      <w:ind w:firstLine="0"/>
    </w:pPr>
    <w:rPr>
      <w:iCs/>
      <w:sz w:val="20"/>
      <w:szCs w:val="16"/>
    </w:rPr>
  </w:style>
  <w:style w:type="character" w:customStyle="1" w:styleId="78">
    <w:name w:val="Rodapé-ABNT Char"/>
    <w:basedOn w:val="7"/>
    <w:link w:val="77"/>
    <w:qFormat/>
    <w:uiPriority w:val="0"/>
    <w:rPr>
      <w:rFonts w:ascii="Times New Roman" w:hAnsi="Times New Roman" w:eastAsia="Yu Mincho"/>
      <w:iCs/>
      <w:szCs w:val="16"/>
    </w:rPr>
  </w:style>
  <w:style w:type="paragraph" w:customStyle="1" w:styleId="79">
    <w:name w:val="Tabela_titulo"/>
    <w:basedOn w:val="1"/>
    <w:link w:val="80"/>
    <w:qFormat/>
    <w:uiPriority w:val="0"/>
    <w:pPr>
      <w:tabs>
        <w:tab w:val="left" w:pos="0"/>
        <w:tab w:val="clear" w:pos="709"/>
      </w:tabs>
      <w:spacing w:line="240" w:lineRule="auto"/>
      <w:ind w:firstLine="0"/>
    </w:pPr>
  </w:style>
  <w:style w:type="character" w:customStyle="1" w:styleId="80">
    <w:name w:val="Tabela_titulo Char"/>
    <w:basedOn w:val="7"/>
    <w:link w:val="79"/>
    <w:qFormat/>
    <w:uiPriority w:val="0"/>
    <w:rPr>
      <w:rFonts w:ascii="Times New Roman" w:hAnsi="Times New Roman" w:eastAsia="Yu Mincho"/>
      <w:sz w:val="24"/>
      <w:szCs w:val="24"/>
    </w:rPr>
  </w:style>
  <w:style w:type="paragraph" w:customStyle="1" w:styleId="81">
    <w:name w:val="T2-ABNT"/>
    <w:basedOn w:val="4"/>
    <w:next w:val="1"/>
    <w:link w:val="82"/>
    <w:qFormat/>
    <w:uiPriority w:val="0"/>
    <w:pPr>
      <w:numPr>
        <w:ilvl w:val="1"/>
        <w:numId w:val="3"/>
      </w:numPr>
      <w:spacing w:before="30" w:after="30"/>
      <w:ind w:left="357" w:hanging="357"/>
    </w:pPr>
    <w:rPr>
      <w:rFonts w:ascii="Times New Roman" w:hAnsi="Times New Roman"/>
      <w:b/>
      <w:color w:val="auto"/>
      <w:sz w:val="24"/>
    </w:rPr>
  </w:style>
  <w:style w:type="character" w:customStyle="1" w:styleId="82">
    <w:name w:val="T2-ABNT Char"/>
    <w:basedOn w:val="29"/>
    <w:link w:val="81"/>
    <w:qFormat/>
    <w:uiPriority w:val="0"/>
    <w:rPr>
      <w:rFonts w:ascii="Times New Roman" w:hAnsi="Times New Roman" w:eastAsia="Yu Gothic Light" w:cs="Times New Roman"/>
      <w:b/>
      <w:color w:val="2E74B5"/>
      <w:sz w:val="24"/>
      <w:szCs w:val="26"/>
      <w:lang w:eastAsia="pt-BR"/>
    </w:rPr>
  </w:style>
  <w:style w:type="character" w:customStyle="1" w:styleId="8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59643-B64E-42B9-B959-A04F8290F5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2981</Words>
  <Characters>16102</Characters>
  <Lines>134</Lines>
  <Paragraphs>38</Paragraphs>
  <TotalTime>14</TotalTime>
  <ScaleCrop>false</ScaleCrop>
  <LinksUpToDate>false</LinksUpToDate>
  <CharactersWithSpaces>19045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2025-08-11T21:03:00Z</dcterms:created>
  <dc:creator>Quality</dc:creator>
  <cp:lastModifiedBy>ppga ppga</cp:lastModifiedBy>
  <cp:lastPrinted>2024-11-16T14:03:00Z</cp:lastPrinted>
  <dcterms:modified xsi:type="dcterms:W3CDTF">2026-07-24T18:46:48Z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http://www.zotero.org/styles/agronomy</vt:lpwstr>
  </property>
  <property fmtid="{D5CDD505-2E9C-101B-9397-08002B2CF9AE}" pid="3" name="Mendeley Recent Style Name 0_1">
    <vt:lpwstr>Agronomy</vt:lpwstr>
  </property>
  <property fmtid="{D5CDD505-2E9C-101B-9397-08002B2CF9AE}" pid="4" name="Mendeley Recent Style Id 1_1">
    <vt:lpwstr>http://www.zotero.org/styles/agronomy-journal</vt:lpwstr>
  </property>
  <property fmtid="{D5CDD505-2E9C-101B-9397-08002B2CF9AE}" pid="5" name="Mendeley Recent Style Name 1_1">
    <vt:lpwstr>Agronomy Journal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http://www.zotero.org/styles/agronomy-journal</vt:lpwstr>
  </property>
  <property fmtid="{D5CDD505-2E9C-101B-9397-08002B2CF9AE}" pid="23" name="Mendeley Unique User Id_1">
    <vt:lpwstr>14a12c61-97dc-381b-a05f-c26a48b54a87</vt:lpwstr>
  </property>
  <property fmtid="{D5CDD505-2E9C-101B-9397-08002B2CF9AE}" pid="24" name="ZOTERO_PREF_1">
    <vt:lpwstr>&lt;data data-version="3" zotero-version="6.0.36"&gt;&lt;session id="NtRbpQyd"/&gt;&lt;style id="http://www.zotero.org/styles/associacao-brasileira-de-normas-tecnicas" hasBibliography="1" bibliographyStyleHasBeenSet="1"/&gt;&lt;prefs&gt;&lt;pref name="fieldType" value="Field"/&gt;&lt;pre</vt:lpwstr>
  </property>
  <property fmtid="{D5CDD505-2E9C-101B-9397-08002B2CF9AE}" pid="25" name="ZOTERO_PREF_2">
    <vt:lpwstr>f name="automaticJournalAbbreviations" value="true"/&gt;&lt;/prefs&gt;&lt;/data&gt;</vt:lpwstr>
  </property>
  <property fmtid="{D5CDD505-2E9C-101B-9397-08002B2CF9AE}" pid="26" name="KSOTemplateDocerSaveRecord">
    <vt:lpwstr>eyJoZGlkIjoiMWRiMjQ3NThjYzFhZDM0NTczYzFiMTgwZmM2ZTMxZTgiLCJ1c2VySWQiOiIxMjM2OTUxMTQ2OTI3In0=</vt:lpwstr>
  </property>
  <property fmtid="{D5CDD505-2E9C-101B-9397-08002B2CF9AE}" pid="27" name="KSOProductBuildVer">
    <vt:lpwstr>1046-12.1.0.27458</vt:lpwstr>
  </property>
  <property fmtid="{D5CDD505-2E9C-101B-9397-08002B2CF9AE}" pid="28" name="ICV">
    <vt:lpwstr>0C026093702243239DB13347648BA1DB_12</vt:lpwstr>
  </property>
</Properties>
</file>